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DA15D" w14:textId="77777777" w:rsidR="005370A4" w:rsidRPr="000A22F8" w:rsidRDefault="00000000">
      <w:pPr>
        <w:spacing w:after="60"/>
        <w:rPr>
          <w:rFonts w:ascii="Calibri" w:hAnsi="Calibri" w:cs="Calibri"/>
        </w:rPr>
      </w:pPr>
      <w:r w:rsidRPr="000A22F8">
        <w:rPr>
          <w:rFonts w:ascii="Calibri" w:hAnsi="Calibri" w:cs="Calibri"/>
          <w:b/>
          <w:bCs/>
          <w:color w:val="0F6E56"/>
          <w:sz w:val="48"/>
          <w:szCs w:val="48"/>
        </w:rPr>
        <w:t>Informe de Avance Semanal</w:t>
      </w:r>
    </w:p>
    <w:p w14:paraId="2DD460ED" w14:textId="6C393CC0" w:rsidR="005370A4" w:rsidRPr="000A22F8" w:rsidRDefault="00000000">
      <w:pPr>
        <w:spacing w:after="20"/>
        <w:rPr>
          <w:rFonts w:ascii="Calibri" w:hAnsi="Calibri" w:cs="Calibri"/>
        </w:rPr>
      </w:pPr>
      <w:r w:rsidRPr="000A22F8">
        <w:rPr>
          <w:rFonts w:ascii="Calibri" w:hAnsi="Calibri" w:cs="Calibri"/>
          <w:color w:val="5A5A5A"/>
        </w:rPr>
        <w:t xml:space="preserve">Semana del 04 al 08 de mayo de </w:t>
      </w:r>
      <w:r w:rsidR="000A22F8" w:rsidRPr="000A22F8">
        <w:rPr>
          <w:rFonts w:ascii="Calibri" w:hAnsi="Calibri" w:cs="Calibri"/>
          <w:color w:val="5A5A5A"/>
        </w:rPr>
        <w:t xml:space="preserve">2026 </w:t>
      </w:r>
      <w:r w:rsidR="00E66B92" w:rsidRPr="000A22F8">
        <w:rPr>
          <w:rFonts w:ascii="Calibri" w:hAnsi="Calibri" w:cs="Calibri"/>
          <w:color w:val="5A5A5A"/>
        </w:rPr>
        <w:t>· Entregado</w:t>
      </w:r>
      <w:r w:rsidRPr="000A22F8">
        <w:rPr>
          <w:rFonts w:ascii="Calibri" w:hAnsi="Calibri" w:cs="Calibri"/>
          <w:color w:val="5A5A5A"/>
        </w:rPr>
        <w:t xml:space="preserve"> el viernes 08 de mayo de 2026</w:t>
      </w:r>
    </w:p>
    <w:p w14:paraId="47972C67" w14:textId="0D6540DD" w:rsidR="005370A4" w:rsidRPr="000A22F8" w:rsidRDefault="00000000">
      <w:pPr>
        <w:spacing w:after="240"/>
        <w:rPr>
          <w:rFonts w:ascii="Calibri" w:hAnsi="Calibri" w:cs="Calibri"/>
        </w:rPr>
      </w:pPr>
      <w:r w:rsidRPr="000A22F8">
        <w:rPr>
          <w:rFonts w:ascii="Calibri" w:hAnsi="Calibri" w:cs="Calibri"/>
          <w:color w:val="5A5A5A"/>
        </w:rPr>
        <w:t xml:space="preserve">Dirigido a: </w:t>
      </w:r>
      <w:r w:rsidR="00E66B92" w:rsidRPr="00E352B2">
        <w:rPr>
          <w:rFonts w:ascii="Calibri" w:hAnsi="Calibri" w:cs="Calibri"/>
          <w:color w:val="5A5A5A"/>
        </w:rPr>
        <w:t>Claudia Liliana Blanco Santillana – Directora DPDC</w:t>
      </w:r>
      <w:r w:rsidRPr="000A22F8">
        <w:rPr>
          <w:rFonts w:ascii="Calibri" w:hAnsi="Calibri" w:cs="Calibri"/>
          <w:color w:val="5A5A5A"/>
        </w:rPr>
        <w:t xml:space="preserve"> · Proyecto </w:t>
      </w:r>
      <w:r w:rsidR="00E66B92" w:rsidRPr="000A22F8">
        <w:rPr>
          <w:rFonts w:ascii="Calibri" w:hAnsi="Calibri" w:cs="Calibri"/>
          <w:color w:val="5A5A5A"/>
        </w:rPr>
        <w:t>Tayana · Versión</w:t>
      </w:r>
      <w:r w:rsidRPr="000A22F8">
        <w:rPr>
          <w:rFonts w:ascii="Calibri" w:hAnsi="Calibri" w:cs="Calibri"/>
          <w:color w:val="5A5A5A"/>
        </w:rPr>
        <w:t xml:space="preserve"> v2.12 en </w:t>
      </w:r>
      <w:r w:rsidR="00E66B92" w:rsidRPr="000A22F8">
        <w:rPr>
          <w:rFonts w:ascii="Calibri" w:hAnsi="Calibri" w:cs="Calibri"/>
          <w:color w:val="5A5A5A"/>
        </w:rPr>
        <w:t>validación</w:t>
      </w:r>
    </w:p>
    <w:p w14:paraId="0D8F5020" w14:textId="77777777" w:rsidR="005370A4" w:rsidRPr="000A22F8" w:rsidRDefault="00000000">
      <w:pPr>
        <w:pBdr>
          <w:bottom w:val="single" w:sz="8" w:space="4" w:color="0F6E56"/>
        </w:pBdr>
        <w:spacing w:before="300" w:after="100"/>
        <w:rPr>
          <w:rFonts w:ascii="Calibri" w:hAnsi="Calibri" w:cs="Calibri"/>
        </w:rPr>
      </w:pPr>
      <w:r w:rsidRPr="000A22F8">
        <w:rPr>
          <w:rFonts w:ascii="Calibri" w:hAnsi="Calibri" w:cs="Calibri"/>
          <w:b/>
          <w:bCs/>
          <w:color w:val="0F6E56"/>
          <w:sz w:val="20"/>
          <w:szCs w:val="20"/>
        </w:rPr>
        <w:t>RESUMEN DE LA SEMANA</w:t>
      </w:r>
    </w:p>
    <w:p w14:paraId="4E0193E5" w14:textId="77777777" w:rsidR="005370A4" w:rsidRPr="000A22F8" w:rsidRDefault="005370A4">
      <w:pPr>
        <w:spacing w:before="100"/>
        <w:rPr>
          <w:rFonts w:ascii="Calibri" w:hAnsi="Calibri" w:cs="Calibri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340"/>
        <w:gridCol w:w="2340"/>
      </w:tblGrid>
      <w:tr w:rsidR="005370A4" w:rsidRPr="000A22F8" w14:paraId="551D029D" w14:textId="77777777">
        <w:tc>
          <w:tcPr>
            <w:tcW w:w="234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1F5EE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D93A1D7" w14:textId="77777777" w:rsidR="005370A4" w:rsidRPr="000A22F8" w:rsidRDefault="00000000">
            <w:pPr>
              <w:spacing w:after="30"/>
              <w:rPr>
                <w:rFonts w:ascii="Calibri" w:hAnsi="Calibri" w:cs="Calibri"/>
              </w:rPr>
            </w:pPr>
            <w:r w:rsidRPr="000A22F8">
              <w:rPr>
                <w:rFonts w:ascii="Calibri" w:hAnsi="Calibri" w:cs="Calibri"/>
                <w:color w:val="5A5A5A"/>
                <w:sz w:val="18"/>
                <w:szCs w:val="18"/>
              </w:rPr>
              <w:t>Solicitudes atendidas</w:t>
            </w:r>
          </w:p>
          <w:p w14:paraId="13B4934B" w14:textId="77777777" w:rsidR="005370A4" w:rsidRPr="000A22F8" w:rsidRDefault="00000000">
            <w:pPr>
              <w:spacing w:after="30"/>
              <w:rPr>
                <w:rFonts w:ascii="Calibri" w:hAnsi="Calibri" w:cs="Calibri"/>
              </w:rPr>
            </w:pPr>
            <w:r w:rsidRPr="000A22F8">
              <w:rPr>
                <w:rFonts w:ascii="Calibri" w:hAnsi="Calibri" w:cs="Calibri"/>
                <w:b/>
                <w:bCs/>
                <w:color w:val="0F6E56"/>
                <w:sz w:val="36"/>
                <w:szCs w:val="36"/>
              </w:rPr>
              <w:t>Varias</w:t>
            </w:r>
          </w:p>
          <w:p w14:paraId="11836417" w14:textId="77777777" w:rsidR="005370A4" w:rsidRPr="000A22F8" w:rsidRDefault="00000000">
            <w:pPr>
              <w:rPr>
                <w:rFonts w:ascii="Calibri" w:hAnsi="Calibri" w:cs="Calibri"/>
              </w:rPr>
            </w:pPr>
            <w:r w:rsidRPr="000A22F8">
              <w:rPr>
                <w:rFonts w:ascii="Calibri" w:hAnsi="Calibri" w:cs="Calibri"/>
                <w:color w:val="5A5A5A"/>
                <w:sz w:val="16"/>
                <w:szCs w:val="16"/>
              </w:rPr>
              <w:t>Correo gestiontayana@sena.edu.co</w:t>
            </w:r>
          </w:p>
        </w:tc>
        <w:tc>
          <w:tcPr>
            <w:tcW w:w="234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6F1FB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8A37089" w14:textId="77777777" w:rsidR="005370A4" w:rsidRPr="000A22F8" w:rsidRDefault="00000000">
            <w:pPr>
              <w:spacing w:after="30"/>
              <w:rPr>
                <w:rFonts w:ascii="Calibri" w:hAnsi="Calibri" w:cs="Calibri"/>
              </w:rPr>
            </w:pPr>
            <w:r w:rsidRPr="000A22F8">
              <w:rPr>
                <w:rFonts w:ascii="Calibri" w:hAnsi="Calibri" w:cs="Calibri"/>
                <w:color w:val="5A5A5A"/>
                <w:sz w:val="18"/>
                <w:szCs w:val="18"/>
              </w:rPr>
              <w:t>Reuniones</w:t>
            </w:r>
          </w:p>
          <w:p w14:paraId="31214217" w14:textId="77777777" w:rsidR="005370A4" w:rsidRPr="000A22F8" w:rsidRDefault="00000000">
            <w:pPr>
              <w:spacing w:after="30"/>
              <w:rPr>
                <w:rFonts w:ascii="Calibri" w:hAnsi="Calibri" w:cs="Calibri"/>
              </w:rPr>
            </w:pPr>
            <w:r w:rsidRPr="000A22F8">
              <w:rPr>
                <w:rFonts w:ascii="Calibri" w:hAnsi="Calibri" w:cs="Calibri"/>
                <w:b/>
                <w:bCs/>
                <w:color w:val="0F6E56"/>
                <w:sz w:val="36"/>
                <w:szCs w:val="36"/>
              </w:rPr>
              <w:t>8+</w:t>
            </w:r>
          </w:p>
          <w:p w14:paraId="63F12BD1" w14:textId="4CF0335F" w:rsidR="005370A4" w:rsidRPr="000A22F8" w:rsidRDefault="00000000">
            <w:pPr>
              <w:rPr>
                <w:rFonts w:ascii="Calibri" w:hAnsi="Calibri" w:cs="Calibri"/>
              </w:rPr>
            </w:pPr>
            <w:r w:rsidRPr="000A22F8">
              <w:rPr>
                <w:rFonts w:ascii="Calibri" w:hAnsi="Calibri" w:cs="Calibri"/>
                <w:color w:val="5A5A5A"/>
                <w:sz w:val="16"/>
                <w:szCs w:val="16"/>
              </w:rPr>
              <w:t xml:space="preserve">Internas y con </w:t>
            </w:r>
            <w:r w:rsidR="00E66B92" w:rsidRPr="000A22F8">
              <w:rPr>
                <w:rFonts w:ascii="Calibri" w:hAnsi="Calibri" w:cs="Calibri"/>
                <w:color w:val="5A5A5A"/>
                <w:sz w:val="16"/>
                <w:szCs w:val="16"/>
              </w:rPr>
              <w:t>áreas</w:t>
            </w:r>
          </w:p>
        </w:tc>
        <w:tc>
          <w:tcPr>
            <w:tcW w:w="234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1EFE8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62AEB5C" w14:textId="479EFE5C" w:rsidR="005370A4" w:rsidRPr="000A22F8" w:rsidRDefault="00E66B92">
            <w:pPr>
              <w:spacing w:after="30"/>
              <w:rPr>
                <w:rFonts w:ascii="Calibri" w:hAnsi="Calibri" w:cs="Calibri"/>
              </w:rPr>
            </w:pPr>
            <w:r w:rsidRPr="000A22F8">
              <w:rPr>
                <w:rFonts w:ascii="Calibri" w:hAnsi="Calibri" w:cs="Calibri"/>
                <w:color w:val="5A5A5A"/>
                <w:sz w:val="18"/>
                <w:szCs w:val="18"/>
              </w:rPr>
              <w:t>Versión validada</w:t>
            </w:r>
          </w:p>
          <w:p w14:paraId="2793FA9F" w14:textId="77777777" w:rsidR="005370A4" w:rsidRPr="000A22F8" w:rsidRDefault="00000000">
            <w:pPr>
              <w:spacing w:after="30"/>
              <w:rPr>
                <w:rFonts w:ascii="Calibri" w:hAnsi="Calibri" w:cs="Calibri"/>
              </w:rPr>
            </w:pPr>
            <w:r w:rsidRPr="000A22F8">
              <w:rPr>
                <w:rFonts w:ascii="Calibri" w:hAnsi="Calibri" w:cs="Calibri"/>
                <w:b/>
                <w:bCs/>
                <w:color w:val="0F6E56"/>
                <w:sz w:val="36"/>
                <w:szCs w:val="36"/>
              </w:rPr>
              <w:t>v2.12</w:t>
            </w:r>
          </w:p>
          <w:p w14:paraId="73026333" w14:textId="0A1D40D0" w:rsidR="005370A4" w:rsidRPr="000A22F8" w:rsidRDefault="00000000">
            <w:pPr>
              <w:rPr>
                <w:rFonts w:ascii="Calibri" w:hAnsi="Calibri" w:cs="Calibri"/>
              </w:rPr>
            </w:pPr>
            <w:r w:rsidRPr="000A22F8">
              <w:rPr>
                <w:rFonts w:ascii="Calibri" w:hAnsi="Calibri" w:cs="Calibri"/>
                <w:color w:val="5A5A5A"/>
                <w:sz w:val="16"/>
                <w:szCs w:val="16"/>
              </w:rPr>
              <w:t xml:space="preserve">Pruebas y </w:t>
            </w:r>
            <w:r w:rsidR="00E66B92" w:rsidRPr="000A22F8">
              <w:rPr>
                <w:rFonts w:ascii="Calibri" w:hAnsi="Calibri" w:cs="Calibri"/>
                <w:color w:val="5A5A5A"/>
                <w:sz w:val="16"/>
                <w:szCs w:val="16"/>
              </w:rPr>
              <w:t>corrección</w:t>
            </w:r>
            <w:r w:rsidRPr="000A22F8">
              <w:rPr>
                <w:rFonts w:ascii="Calibri" w:hAnsi="Calibri" w:cs="Calibri"/>
                <w:color w:val="5A5A5A"/>
                <w:sz w:val="16"/>
                <w:szCs w:val="16"/>
              </w:rPr>
              <w:t xml:space="preserve"> de bugs</w:t>
            </w:r>
          </w:p>
        </w:tc>
        <w:tc>
          <w:tcPr>
            <w:tcW w:w="234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3E0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DA499A2" w14:textId="77777777" w:rsidR="005370A4" w:rsidRPr="000A22F8" w:rsidRDefault="00000000">
            <w:pPr>
              <w:spacing w:after="30"/>
              <w:rPr>
                <w:rFonts w:ascii="Calibri" w:hAnsi="Calibri" w:cs="Calibri"/>
              </w:rPr>
            </w:pPr>
            <w:r w:rsidRPr="000A22F8">
              <w:rPr>
                <w:rFonts w:ascii="Calibri" w:hAnsi="Calibri" w:cs="Calibri"/>
                <w:color w:val="5A5A5A"/>
                <w:sz w:val="18"/>
                <w:szCs w:val="18"/>
              </w:rPr>
              <w:t>Tickets GLPI</w:t>
            </w:r>
          </w:p>
          <w:p w14:paraId="6EA6AA4D" w14:textId="77777777" w:rsidR="005370A4" w:rsidRPr="000A22F8" w:rsidRDefault="00000000">
            <w:pPr>
              <w:spacing w:after="30"/>
              <w:rPr>
                <w:rFonts w:ascii="Calibri" w:hAnsi="Calibri" w:cs="Calibri"/>
              </w:rPr>
            </w:pPr>
            <w:r w:rsidRPr="000A22F8">
              <w:rPr>
                <w:rFonts w:ascii="Calibri" w:hAnsi="Calibri" w:cs="Calibri"/>
                <w:b/>
                <w:bCs/>
                <w:color w:val="0F6E56"/>
                <w:sz w:val="36"/>
                <w:szCs w:val="36"/>
              </w:rPr>
              <w:t>Varios</w:t>
            </w:r>
          </w:p>
          <w:p w14:paraId="0AE02CA2" w14:textId="77777777" w:rsidR="005370A4" w:rsidRPr="000A22F8" w:rsidRDefault="00000000">
            <w:pPr>
              <w:rPr>
                <w:rFonts w:ascii="Calibri" w:hAnsi="Calibri" w:cs="Calibri"/>
              </w:rPr>
            </w:pPr>
            <w:r w:rsidRPr="000A22F8">
              <w:rPr>
                <w:rFonts w:ascii="Calibri" w:hAnsi="Calibri" w:cs="Calibri"/>
                <w:color w:val="5A5A5A"/>
                <w:sz w:val="16"/>
                <w:szCs w:val="16"/>
              </w:rPr>
              <w:t>Validados y gestionados</w:t>
            </w:r>
          </w:p>
        </w:tc>
      </w:tr>
    </w:tbl>
    <w:p w14:paraId="54FA30FA" w14:textId="77777777" w:rsidR="005370A4" w:rsidRPr="000A22F8" w:rsidRDefault="005370A4">
      <w:pPr>
        <w:spacing w:before="120"/>
        <w:rPr>
          <w:rFonts w:ascii="Calibri" w:hAnsi="Calibri" w:cs="Calibri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0"/>
        <w:gridCol w:w="9240"/>
      </w:tblGrid>
      <w:tr w:rsidR="005370A4" w:rsidRPr="000A22F8" w14:paraId="579F2DCA" w14:textId="77777777">
        <w:tc>
          <w:tcPr>
            <w:tcW w:w="1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0F6E56"/>
          </w:tcPr>
          <w:p w14:paraId="1D35CEE6" w14:textId="77777777" w:rsidR="005370A4" w:rsidRPr="000A22F8" w:rsidRDefault="005370A4">
            <w:pPr>
              <w:rPr>
                <w:rFonts w:ascii="Calibri" w:hAnsi="Calibri" w:cs="Calibri"/>
              </w:rPr>
            </w:pPr>
          </w:p>
        </w:tc>
        <w:tc>
          <w:tcPr>
            <w:tcW w:w="92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1F5EE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344F0C7F" w14:textId="02A6EDF2" w:rsidR="005370A4" w:rsidRPr="000A22F8" w:rsidRDefault="00000000" w:rsidP="00E66B92">
            <w:pPr>
              <w:jc w:val="both"/>
              <w:rPr>
                <w:rFonts w:ascii="Calibri" w:hAnsi="Calibri" w:cs="Calibri"/>
              </w:rPr>
            </w:pPr>
            <w:r w:rsidRPr="000A22F8">
              <w:rPr>
                <w:rFonts w:ascii="Calibri" w:hAnsi="Calibri" w:cs="Calibri"/>
                <w:i/>
                <w:iCs/>
                <w:color w:val="085041"/>
              </w:rPr>
              <w:t xml:space="preserve">Durante la semana el equipo funcional de Tayana brindo soporte </w:t>
            </w:r>
            <w:r w:rsidR="00E66B92" w:rsidRPr="000A22F8">
              <w:rPr>
                <w:rFonts w:ascii="Calibri" w:hAnsi="Calibri" w:cs="Calibri"/>
                <w:i/>
                <w:iCs/>
                <w:color w:val="085041"/>
              </w:rPr>
              <w:t>técnico</w:t>
            </w:r>
            <w:r w:rsidRPr="000A22F8">
              <w:rPr>
                <w:rFonts w:ascii="Calibri" w:hAnsi="Calibri" w:cs="Calibri"/>
                <w:i/>
                <w:iCs/>
                <w:color w:val="085041"/>
              </w:rPr>
              <w:t xml:space="preserve"> y funcional continuo a la plataforma, realizo pruebas de </w:t>
            </w:r>
            <w:r w:rsidR="00E66B92" w:rsidRPr="000A22F8">
              <w:rPr>
                <w:rFonts w:ascii="Calibri" w:hAnsi="Calibri" w:cs="Calibri"/>
                <w:i/>
                <w:iCs/>
                <w:color w:val="085041"/>
              </w:rPr>
              <w:t>validación</w:t>
            </w:r>
            <w:r w:rsidRPr="000A22F8">
              <w:rPr>
                <w:rFonts w:ascii="Calibri" w:hAnsi="Calibri" w:cs="Calibri"/>
                <w:i/>
                <w:iCs/>
                <w:color w:val="085041"/>
              </w:rPr>
              <w:t xml:space="preserve"> de la </w:t>
            </w:r>
            <w:r w:rsidR="00E66B92" w:rsidRPr="000A22F8">
              <w:rPr>
                <w:rFonts w:ascii="Calibri" w:hAnsi="Calibri" w:cs="Calibri"/>
                <w:i/>
                <w:iCs/>
                <w:color w:val="085041"/>
              </w:rPr>
              <w:t>versión</w:t>
            </w:r>
            <w:r w:rsidRPr="000A22F8">
              <w:rPr>
                <w:rFonts w:ascii="Calibri" w:hAnsi="Calibri" w:cs="Calibri"/>
                <w:i/>
                <w:iCs/>
                <w:color w:val="085041"/>
              </w:rPr>
              <w:t xml:space="preserve"> v2.12, gestiono formularios institucionales, llevo a cabo transferencias de conocimiento a usuarios de diferentes grupos y participo en reuniones de </w:t>
            </w:r>
            <w:r w:rsidR="00E66B92" w:rsidRPr="000A22F8">
              <w:rPr>
                <w:rFonts w:ascii="Calibri" w:hAnsi="Calibri" w:cs="Calibri"/>
                <w:i/>
                <w:iCs/>
                <w:color w:val="085041"/>
              </w:rPr>
              <w:t>revisión</w:t>
            </w:r>
            <w:r w:rsidRPr="000A22F8">
              <w:rPr>
                <w:rFonts w:ascii="Calibri" w:hAnsi="Calibri" w:cs="Calibri"/>
                <w:i/>
                <w:iCs/>
                <w:color w:val="085041"/>
              </w:rPr>
              <w:t xml:space="preserve"> y </w:t>
            </w:r>
            <w:r w:rsidR="00E66B92" w:rsidRPr="000A22F8">
              <w:rPr>
                <w:rFonts w:ascii="Calibri" w:hAnsi="Calibri" w:cs="Calibri"/>
                <w:i/>
                <w:iCs/>
                <w:color w:val="085041"/>
              </w:rPr>
              <w:t>articulación</w:t>
            </w:r>
            <w:r w:rsidRPr="000A22F8">
              <w:rPr>
                <w:rFonts w:ascii="Calibri" w:hAnsi="Calibri" w:cs="Calibri"/>
                <w:i/>
                <w:iCs/>
                <w:color w:val="085041"/>
              </w:rPr>
              <w:t xml:space="preserve"> con diversas dependencias de la entidad.</w:t>
            </w:r>
          </w:p>
        </w:tc>
      </w:tr>
    </w:tbl>
    <w:p w14:paraId="10AC8D6E" w14:textId="77777777" w:rsidR="005370A4" w:rsidRPr="000A22F8" w:rsidRDefault="005370A4">
      <w:pPr>
        <w:spacing w:before="120"/>
        <w:rPr>
          <w:rFonts w:ascii="Calibri" w:hAnsi="Calibri" w:cs="Calibri"/>
        </w:rPr>
      </w:pPr>
    </w:p>
    <w:p w14:paraId="46BA6FC8" w14:textId="77777777" w:rsidR="005370A4" w:rsidRPr="000A22F8" w:rsidRDefault="00000000">
      <w:pPr>
        <w:pBdr>
          <w:bottom w:val="single" w:sz="8" w:space="4" w:color="0F6E56"/>
        </w:pBdr>
        <w:spacing w:before="300" w:after="100"/>
        <w:rPr>
          <w:rFonts w:ascii="Calibri" w:hAnsi="Calibri" w:cs="Calibri"/>
        </w:rPr>
      </w:pPr>
      <w:r w:rsidRPr="000A22F8">
        <w:rPr>
          <w:rFonts w:ascii="Calibri" w:hAnsi="Calibri" w:cs="Calibri"/>
          <w:b/>
          <w:bCs/>
          <w:color w:val="0F6E56"/>
          <w:sz w:val="20"/>
          <w:szCs w:val="20"/>
        </w:rPr>
        <w:t>ACTIVIDADES POR DIA</w:t>
      </w:r>
    </w:p>
    <w:p w14:paraId="795F15AF" w14:textId="35ED6EBC" w:rsidR="005370A4" w:rsidRPr="000A22F8" w:rsidRDefault="00000000">
      <w:pPr>
        <w:shd w:val="clear" w:color="auto" w:fill="0F6E56"/>
        <w:spacing w:before="160"/>
        <w:ind w:left="120" w:right="120"/>
        <w:rPr>
          <w:rFonts w:ascii="Calibri" w:hAnsi="Calibri" w:cs="Calibri"/>
        </w:rPr>
      </w:pPr>
      <w:r w:rsidRPr="000A22F8">
        <w:rPr>
          <w:rFonts w:ascii="Calibri" w:hAnsi="Calibri" w:cs="Calibri"/>
          <w:b/>
          <w:bCs/>
          <w:color w:val="FFFFFF"/>
          <w:sz w:val="24"/>
          <w:szCs w:val="24"/>
        </w:rPr>
        <w:t>Lunes</w:t>
      </w:r>
      <w:r w:rsidRPr="000A22F8">
        <w:rPr>
          <w:rFonts w:ascii="Calibri" w:hAnsi="Calibri" w:cs="Calibri"/>
          <w:color w:val="E1F5EE"/>
          <w:sz w:val="20"/>
          <w:szCs w:val="20"/>
        </w:rPr>
        <w:t xml:space="preserve">   04 de mayo de 2026</w:t>
      </w:r>
      <w:r w:rsidRPr="000A22F8">
        <w:rPr>
          <w:rFonts w:ascii="Calibri" w:hAnsi="Calibri" w:cs="Calibri"/>
          <w:color w:val="E1F5EE"/>
          <w:sz w:val="18"/>
          <w:szCs w:val="18"/>
        </w:rPr>
        <w:t xml:space="preserve">   · Soporte · </w:t>
      </w:r>
      <w:r w:rsidR="00E66B92" w:rsidRPr="000A22F8">
        <w:rPr>
          <w:rFonts w:ascii="Calibri" w:hAnsi="Calibri" w:cs="Calibri"/>
          <w:color w:val="E1F5EE"/>
          <w:sz w:val="18"/>
          <w:szCs w:val="18"/>
        </w:rPr>
        <w:t>Gestión</w:t>
      </w:r>
      <w:r w:rsidRPr="000A22F8">
        <w:rPr>
          <w:rFonts w:ascii="Calibri" w:hAnsi="Calibri" w:cs="Calibri"/>
          <w:color w:val="E1F5EE"/>
          <w:sz w:val="18"/>
          <w:szCs w:val="18"/>
        </w:rPr>
        <w:t xml:space="preserve"> · </w:t>
      </w:r>
      <w:r w:rsidR="00E66B92" w:rsidRPr="000A22F8">
        <w:rPr>
          <w:rFonts w:ascii="Calibri" w:hAnsi="Calibri" w:cs="Calibri"/>
          <w:color w:val="E1F5EE"/>
          <w:sz w:val="18"/>
          <w:szCs w:val="18"/>
        </w:rPr>
        <w:t>Reunión</w:t>
      </w:r>
    </w:p>
    <w:p w14:paraId="4FCFC618" w14:textId="34E97C86" w:rsidR="005370A4" w:rsidRPr="000A22F8" w:rsidRDefault="00E66B92" w:rsidP="00E66B9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0A22F8">
        <w:rPr>
          <w:rFonts w:ascii="Calibri" w:hAnsi="Calibri" w:cs="Calibri"/>
          <w:color w:val="1A1A1A"/>
        </w:rPr>
        <w:t>Elaboración y apoyo en la capsula informativa solicitada por Maria Piedad Lievano sobre el proceso de creación de formularios en Tayana.</w:t>
      </w:r>
    </w:p>
    <w:p w14:paraId="70EF79BB" w14:textId="0BE21A3E" w:rsidR="005370A4" w:rsidRPr="000A22F8" w:rsidRDefault="00E66B92" w:rsidP="00E66B9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0A22F8">
        <w:rPr>
          <w:rFonts w:ascii="Calibri" w:hAnsi="Calibri" w:cs="Calibri"/>
          <w:color w:val="1A1A1A"/>
        </w:rPr>
        <w:t>Reunión con German Sarmiento Mora para presentar la propuesta de transformación de formatos CompromISO a formularios Tayana: explicación del proceso y visualización del resultado esperado.</w:t>
      </w:r>
    </w:p>
    <w:p w14:paraId="2E1DF42B" w14:textId="5D20458D" w:rsidR="005370A4" w:rsidRPr="000A22F8" w:rsidRDefault="00E66B92" w:rsidP="00E66B9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0A22F8">
        <w:rPr>
          <w:rFonts w:ascii="Calibri" w:hAnsi="Calibri" w:cs="Calibri"/>
          <w:color w:val="1A1A1A"/>
        </w:rPr>
        <w:t>Acompañamiento a Johana Catalina Prieto y Maria Piedad Lievano para resolver dudas sobre el uso de formularios en la plataforma.</w:t>
      </w:r>
    </w:p>
    <w:p w14:paraId="4E2CEB90" w14:textId="1F78CDE3" w:rsidR="005370A4" w:rsidRPr="000A22F8" w:rsidRDefault="00000000" w:rsidP="00E66B9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0A22F8">
        <w:rPr>
          <w:rFonts w:ascii="Calibri" w:hAnsi="Calibri" w:cs="Calibri"/>
          <w:color w:val="1A1A1A"/>
        </w:rPr>
        <w:t xml:space="preserve">Soporte funcional y </w:t>
      </w:r>
      <w:r w:rsidR="00E66B92" w:rsidRPr="000A22F8">
        <w:rPr>
          <w:rFonts w:ascii="Calibri" w:hAnsi="Calibri" w:cs="Calibri"/>
          <w:color w:val="1A1A1A"/>
        </w:rPr>
        <w:t>atención</w:t>
      </w:r>
      <w:r w:rsidRPr="000A22F8">
        <w:rPr>
          <w:rFonts w:ascii="Calibri" w:hAnsi="Calibri" w:cs="Calibri"/>
          <w:color w:val="1A1A1A"/>
        </w:rPr>
        <w:t xml:space="preserve"> de requerimientos a usuarios a </w:t>
      </w:r>
      <w:r w:rsidR="00E66B92" w:rsidRPr="000A22F8">
        <w:rPr>
          <w:rFonts w:ascii="Calibri" w:hAnsi="Calibri" w:cs="Calibri"/>
          <w:color w:val="1A1A1A"/>
        </w:rPr>
        <w:t>través</w:t>
      </w:r>
      <w:r w:rsidRPr="000A22F8">
        <w:rPr>
          <w:rFonts w:ascii="Calibri" w:hAnsi="Calibri" w:cs="Calibri"/>
          <w:color w:val="1A1A1A"/>
        </w:rPr>
        <w:t xml:space="preserve"> de GLPI, correo institucional, WhatsApp y Microsoft Teams.</w:t>
      </w:r>
    </w:p>
    <w:p w14:paraId="2C55DA44" w14:textId="5F47F62E" w:rsidR="005370A4" w:rsidRPr="000A22F8" w:rsidRDefault="00E66B92" w:rsidP="00E66B9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0A22F8">
        <w:rPr>
          <w:rFonts w:ascii="Calibri" w:hAnsi="Calibri" w:cs="Calibri"/>
          <w:color w:val="1A1A1A"/>
        </w:rPr>
        <w:t>Creación y habilitación de nuevos usuarios en el aplicativo: verificación de perfiles, coordinación de scripts y asignación de roles y permisos.</w:t>
      </w:r>
    </w:p>
    <w:p w14:paraId="74A32C34" w14:textId="0676B0B4" w:rsidR="005370A4" w:rsidRPr="000A22F8" w:rsidRDefault="00E66B92" w:rsidP="00E66B9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0A22F8">
        <w:rPr>
          <w:rFonts w:ascii="Calibri" w:hAnsi="Calibri" w:cs="Calibri"/>
          <w:color w:val="1A1A1A"/>
        </w:rPr>
        <w:t>Validación de documentos BPGI - sesión reprogramada por agenda de la</w:t>
      </w:r>
      <w:r>
        <w:rPr>
          <w:rFonts w:ascii="Calibri" w:hAnsi="Calibri" w:cs="Calibri"/>
          <w:color w:val="1A1A1A"/>
        </w:rPr>
        <w:t>s compañeras del Grupo de Planeación Financiera</w:t>
      </w:r>
      <w:r w:rsidRPr="000A22F8">
        <w:rPr>
          <w:rFonts w:ascii="Calibri" w:hAnsi="Calibri" w:cs="Calibri"/>
          <w:color w:val="1A1A1A"/>
        </w:rPr>
        <w:t>.</w:t>
      </w:r>
    </w:p>
    <w:p w14:paraId="32E3CE5D" w14:textId="77777777" w:rsidR="005370A4" w:rsidRPr="000A22F8" w:rsidRDefault="00000000" w:rsidP="00E66B9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0A22F8">
        <w:rPr>
          <w:rFonts w:ascii="Calibri" w:hAnsi="Calibri" w:cs="Calibri"/>
          <w:color w:val="1A1A1A"/>
        </w:rPr>
        <w:t>Informe Concepto Interno SENA 30 de abril de 2026 (07:30 am).</w:t>
      </w:r>
    </w:p>
    <w:p w14:paraId="687088D8" w14:textId="683F3475" w:rsidR="005370A4" w:rsidRPr="000A22F8" w:rsidRDefault="00E66B92" w:rsidP="00E66B9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0A22F8">
        <w:rPr>
          <w:rFonts w:ascii="Calibri" w:hAnsi="Calibri" w:cs="Calibri"/>
          <w:color w:val="1A1A1A"/>
        </w:rPr>
        <w:t>Actualización tablero Power BI - Asesores Regionales.</w:t>
      </w:r>
    </w:p>
    <w:p w14:paraId="403EB61D" w14:textId="3107F573" w:rsidR="005370A4" w:rsidRPr="000A22F8" w:rsidRDefault="00000000">
      <w:pPr>
        <w:shd w:val="clear" w:color="auto" w:fill="0F6E56"/>
        <w:spacing w:before="160"/>
        <w:ind w:left="120" w:right="120"/>
        <w:rPr>
          <w:rFonts w:ascii="Calibri" w:hAnsi="Calibri" w:cs="Calibri"/>
        </w:rPr>
      </w:pPr>
      <w:r w:rsidRPr="000A22F8">
        <w:rPr>
          <w:rFonts w:ascii="Calibri" w:hAnsi="Calibri" w:cs="Calibri"/>
          <w:b/>
          <w:bCs/>
          <w:color w:val="FFFFFF"/>
          <w:sz w:val="24"/>
          <w:szCs w:val="24"/>
        </w:rPr>
        <w:t>Martes</w:t>
      </w:r>
      <w:r w:rsidRPr="000A22F8">
        <w:rPr>
          <w:rFonts w:ascii="Calibri" w:hAnsi="Calibri" w:cs="Calibri"/>
          <w:color w:val="E1F5EE"/>
          <w:sz w:val="20"/>
          <w:szCs w:val="20"/>
        </w:rPr>
        <w:t xml:space="preserve">   05 de mayo de 2026</w:t>
      </w:r>
      <w:r w:rsidRPr="000A22F8">
        <w:rPr>
          <w:rFonts w:ascii="Calibri" w:hAnsi="Calibri" w:cs="Calibri"/>
          <w:color w:val="E1F5EE"/>
          <w:sz w:val="18"/>
          <w:szCs w:val="18"/>
        </w:rPr>
        <w:t xml:space="preserve">   · </w:t>
      </w:r>
      <w:r w:rsidR="00E835E8" w:rsidRPr="000A22F8">
        <w:rPr>
          <w:rFonts w:ascii="Calibri" w:hAnsi="Calibri" w:cs="Calibri"/>
          <w:color w:val="E1F5EE"/>
          <w:sz w:val="18"/>
          <w:szCs w:val="18"/>
        </w:rPr>
        <w:t>Reunión</w:t>
      </w:r>
      <w:r w:rsidRPr="000A22F8">
        <w:rPr>
          <w:rFonts w:ascii="Calibri" w:hAnsi="Calibri" w:cs="Calibri"/>
          <w:color w:val="E1F5EE"/>
          <w:sz w:val="18"/>
          <w:szCs w:val="18"/>
        </w:rPr>
        <w:t xml:space="preserve"> · </w:t>
      </w:r>
      <w:r w:rsidR="00E835E8" w:rsidRPr="000A22F8">
        <w:rPr>
          <w:rFonts w:ascii="Calibri" w:hAnsi="Calibri" w:cs="Calibri"/>
          <w:color w:val="E1F5EE"/>
          <w:sz w:val="18"/>
          <w:szCs w:val="18"/>
        </w:rPr>
        <w:t>Gestión</w:t>
      </w:r>
      <w:r w:rsidRPr="000A22F8">
        <w:rPr>
          <w:rFonts w:ascii="Calibri" w:hAnsi="Calibri" w:cs="Calibri"/>
          <w:color w:val="E1F5EE"/>
          <w:sz w:val="18"/>
          <w:szCs w:val="18"/>
        </w:rPr>
        <w:t xml:space="preserve"> · Soporte</w:t>
      </w:r>
    </w:p>
    <w:p w14:paraId="40DD42BD" w14:textId="1450D418" w:rsidR="005370A4" w:rsidRPr="000A22F8" w:rsidRDefault="00E835E8" w:rsidP="00E835E8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0A22F8">
        <w:rPr>
          <w:rFonts w:ascii="Calibri" w:hAnsi="Calibri" w:cs="Calibri"/>
          <w:color w:val="1A1A1A"/>
        </w:rPr>
        <w:t>Atención de solicitud de Maria Piedad Lievano para verificar formularios y proceder con las aperturas requeridas.</w:t>
      </w:r>
    </w:p>
    <w:p w14:paraId="03561C17" w14:textId="5EB98903" w:rsidR="005370A4" w:rsidRPr="000A22F8" w:rsidRDefault="00E835E8" w:rsidP="00E835E8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0A22F8">
        <w:rPr>
          <w:rFonts w:ascii="Calibri" w:hAnsi="Calibri" w:cs="Calibri"/>
          <w:color w:val="1A1A1A"/>
        </w:rPr>
        <w:t>Acompañamiento en reunión con el equipo ambiental para evaluar la viabilidad de convertir procesos de CompromISO a formularios Tayana; identificación de procesos viables para la transformación.</w:t>
      </w:r>
    </w:p>
    <w:p w14:paraId="19804027" w14:textId="3DF672D4" w:rsidR="005370A4" w:rsidRPr="000A22F8" w:rsidRDefault="00E835E8" w:rsidP="00E835E8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0A22F8">
        <w:rPr>
          <w:rFonts w:ascii="Calibri" w:hAnsi="Calibri" w:cs="Calibri"/>
          <w:color w:val="1A1A1A"/>
        </w:rPr>
        <w:t>Atención de inquietud de Jefferson Faruk del área de seguridad de la información sobre un formulario en Tayana; se agenda sesión para el miércoles.</w:t>
      </w:r>
    </w:p>
    <w:p w14:paraId="6829C892" w14:textId="73B7A3CD" w:rsidR="005370A4" w:rsidRPr="000A22F8" w:rsidRDefault="00E835E8" w:rsidP="00E835E8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0A22F8">
        <w:rPr>
          <w:rFonts w:ascii="Calibri" w:hAnsi="Calibri" w:cs="Calibri"/>
          <w:color w:val="1A1A1A"/>
        </w:rPr>
        <w:t>Orientación funcional sobre cargue y uso de colecciones personalizadas en Tayana: resolución de inquietudes y estructuración correcta de la información.</w:t>
      </w:r>
    </w:p>
    <w:p w14:paraId="26006FEB" w14:textId="5BC3DBA8" w:rsidR="005370A4" w:rsidRPr="000A22F8" w:rsidRDefault="00E835E8" w:rsidP="00E835E8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0A22F8">
        <w:rPr>
          <w:rFonts w:ascii="Calibri" w:hAnsi="Calibri" w:cs="Calibri"/>
          <w:color w:val="1A1A1A"/>
        </w:rPr>
        <w:lastRenderedPageBreak/>
        <w:t>Revisión funcional del formulario de Aspectos Ambientales: estructura, lógica de campos y pertinencia de la información.</w:t>
      </w:r>
    </w:p>
    <w:p w14:paraId="79D24CE7" w14:textId="15874721" w:rsidR="005370A4" w:rsidRPr="000A22F8" w:rsidRDefault="00000000" w:rsidP="00E835E8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0A22F8">
        <w:rPr>
          <w:rFonts w:ascii="Calibri" w:hAnsi="Calibri" w:cs="Calibri"/>
          <w:color w:val="1A1A1A"/>
        </w:rPr>
        <w:t xml:space="preserve">Mesa de trabajo con la Direccion </w:t>
      </w:r>
      <w:r w:rsidR="00E835E8" w:rsidRPr="000A22F8">
        <w:rPr>
          <w:rFonts w:ascii="Calibri" w:hAnsi="Calibri" w:cs="Calibri"/>
          <w:color w:val="1A1A1A"/>
        </w:rPr>
        <w:t>Jurídica</w:t>
      </w:r>
      <w:r w:rsidRPr="000A22F8">
        <w:rPr>
          <w:rFonts w:ascii="Calibri" w:hAnsi="Calibri" w:cs="Calibri"/>
          <w:color w:val="1A1A1A"/>
        </w:rPr>
        <w:t xml:space="preserve"> para </w:t>
      </w:r>
      <w:r w:rsidR="00E835E8" w:rsidRPr="000A22F8">
        <w:rPr>
          <w:rFonts w:ascii="Calibri" w:hAnsi="Calibri" w:cs="Calibri"/>
          <w:color w:val="1A1A1A"/>
        </w:rPr>
        <w:t>revisión</w:t>
      </w:r>
      <w:r w:rsidRPr="000A22F8">
        <w:rPr>
          <w:rFonts w:ascii="Calibri" w:hAnsi="Calibri" w:cs="Calibri"/>
          <w:color w:val="1A1A1A"/>
        </w:rPr>
        <w:t xml:space="preserve"> de oportunidades de </w:t>
      </w:r>
      <w:r w:rsidR="00E835E8" w:rsidRPr="000A22F8">
        <w:rPr>
          <w:rFonts w:ascii="Calibri" w:hAnsi="Calibri" w:cs="Calibri"/>
          <w:color w:val="1A1A1A"/>
        </w:rPr>
        <w:t>implementación</w:t>
      </w:r>
      <w:r w:rsidRPr="000A22F8">
        <w:rPr>
          <w:rFonts w:ascii="Calibri" w:hAnsi="Calibri" w:cs="Calibri"/>
          <w:color w:val="1A1A1A"/>
        </w:rPr>
        <w:t xml:space="preserve"> y mejora del </w:t>
      </w:r>
      <w:r w:rsidR="00E835E8" w:rsidRPr="000A22F8">
        <w:rPr>
          <w:rFonts w:ascii="Calibri" w:hAnsi="Calibri" w:cs="Calibri"/>
          <w:color w:val="1A1A1A"/>
        </w:rPr>
        <w:t>módulo</w:t>
      </w:r>
      <w:r w:rsidRPr="000A22F8">
        <w:rPr>
          <w:rFonts w:ascii="Calibri" w:hAnsi="Calibri" w:cs="Calibri"/>
          <w:color w:val="1A1A1A"/>
        </w:rPr>
        <w:t xml:space="preserve"> de defensa </w:t>
      </w:r>
      <w:r w:rsidR="00E835E8" w:rsidRPr="000A22F8">
        <w:rPr>
          <w:rFonts w:ascii="Calibri" w:hAnsi="Calibri" w:cs="Calibri"/>
          <w:color w:val="1A1A1A"/>
        </w:rPr>
        <w:t>jurídica</w:t>
      </w:r>
      <w:r w:rsidRPr="000A22F8">
        <w:rPr>
          <w:rFonts w:ascii="Calibri" w:hAnsi="Calibri" w:cs="Calibri"/>
          <w:color w:val="1A1A1A"/>
        </w:rPr>
        <w:t>.</w:t>
      </w:r>
    </w:p>
    <w:p w14:paraId="13DD4583" w14:textId="70253B5C" w:rsidR="005370A4" w:rsidRPr="000A22F8" w:rsidRDefault="00E835E8" w:rsidP="00E835E8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0A22F8">
        <w:rPr>
          <w:rFonts w:ascii="Calibri" w:hAnsi="Calibri" w:cs="Calibri"/>
          <w:color w:val="1A1A1A"/>
        </w:rPr>
        <w:t>Validación de metas y ejecución con corte al 20 de abril de 2026.</w:t>
      </w:r>
    </w:p>
    <w:p w14:paraId="2AC0755A" w14:textId="321C7FE2" w:rsidR="005370A4" w:rsidRPr="000A22F8" w:rsidRDefault="00000000" w:rsidP="00E835E8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0A22F8">
        <w:rPr>
          <w:rFonts w:ascii="Calibri" w:hAnsi="Calibri" w:cs="Calibri"/>
          <w:color w:val="1A1A1A"/>
        </w:rPr>
        <w:t xml:space="preserve">Correo de </w:t>
      </w:r>
      <w:r w:rsidR="00E835E8" w:rsidRPr="000A22F8">
        <w:rPr>
          <w:rFonts w:ascii="Calibri" w:hAnsi="Calibri" w:cs="Calibri"/>
          <w:color w:val="1A1A1A"/>
        </w:rPr>
        <w:t>validación</w:t>
      </w:r>
      <w:r w:rsidRPr="000A22F8">
        <w:rPr>
          <w:rFonts w:ascii="Calibri" w:hAnsi="Calibri" w:cs="Calibri"/>
          <w:color w:val="1A1A1A"/>
        </w:rPr>
        <w:t xml:space="preserve"> de indicadores de </w:t>
      </w:r>
      <w:r w:rsidR="00E835E8" w:rsidRPr="000A22F8">
        <w:rPr>
          <w:rFonts w:ascii="Calibri" w:hAnsi="Calibri" w:cs="Calibri"/>
          <w:color w:val="1A1A1A"/>
        </w:rPr>
        <w:t>certificación</w:t>
      </w:r>
      <w:r w:rsidRPr="000A22F8">
        <w:rPr>
          <w:rFonts w:ascii="Calibri" w:hAnsi="Calibri" w:cs="Calibri"/>
          <w:color w:val="1A1A1A"/>
        </w:rPr>
        <w:t xml:space="preserve"> de competencias laborales.</w:t>
      </w:r>
    </w:p>
    <w:p w14:paraId="3462D177" w14:textId="09E7013A" w:rsidR="005370A4" w:rsidRPr="000A22F8" w:rsidRDefault="00000000" w:rsidP="00E835E8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0A22F8">
        <w:rPr>
          <w:rFonts w:ascii="Calibri" w:hAnsi="Calibri" w:cs="Calibri"/>
          <w:color w:val="1A1A1A"/>
        </w:rPr>
        <w:t xml:space="preserve">Pruebas funcionales en ambiente de </w:t>
      </w:r>
      <w:r w:rsidR="00E835E8" w:rsidRPr="000A22F8">
        <w:rPr>
          <w:rFonts w:ascii="Calibri" w:hAnsi="Calibri" w:cs="Calibri"/>
          <w:color w:val="1A1A1A"/>
        </w:rPr>
        <w:t>preproducción</w:t>
      </w:r>
      <w:r w:rsidRPr="000A22F8">
        <w:rPr>
          <w:rFonts w:ascii="Calibri" w:hAnsi="Calibri" w:cs="Calibri"/>
          <w:color w:val="1A1A1A"/>
        </w:rPr>
        <w:t>.</w:t>
      </w:r>
    </w:p>
    <w:p w14:paraId="4E0A9EEB" w14:textId="2EBC7677" w:rsidR="005370A4" w:rsidRPr="000A22F8" w:rsidRDefault="00E835E8" w:rsidP="00E835E8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0A22F8">
        <w:rPr>
          <w:rFonts w:ascii="Calibri" w:hAnsi="Calibri" w:cs="Calibri"/>
          <w:color w:val="1A1A1A"/>
        </w:rPr>
        <w:t>Construcción de base de datos de usuarios en Tayana.</w:t>
      </w:r>
    </w:p>
    <w:p w14:paraId="087F6B4D" w14:textId="2A2B5365" w:rsidR="005370A4" w:rsidRPr="000A22F8" w:rsidRDefault="00000000">
      <w:pPr>
        <w:shd w:val="clear" w:color="auto" w:fill="0F6E56"/>
        <w:spacing w:before="160"/>
        <w:ind w:left="120" w:right="120"/>
        <w:rPr>
          <w:rFonts w:ascii="Calibri" w:hAnsi="Calibri" w:cs="Calibri"/>
        </w:rPr>
      </w:pPr>
      <w:r w:rsidRPr="000A22F8">
        <w:rPr>
          <w:rFonts w:ascii="Calibri" w:hAnsi="Calibri" w:cs="Calibri"/>
          <w:b/>
          <w:bCs/>
          <w:color w:val="FFFFFF"/>
          <w:sz w:val="24"/>
          <w:szCs w:val="24"/>
        </w:rPr>
        <w:t>Miercoles</w:t>
      </w:r>
      <w:r w:rsidRPr="000A22F8">
        <w:rPr>
          <w:rFonts w:ascii="Calibri" w:hAnsi="Calibri" w:cs="Calibri"/>
          <w:color w:val="E1F5EE"/>
          <w:sz w:val="20"/>
          <w:szCs w:val="20"/>
        </w:rPr>
        <w:t xml:space="preserve">   06 de mayo de 2026</w:t>
      </w:r>
      <w:r w:rsidRPr="000A22F8">
        <w:rPr>
          <w:rFonts w:ascii="Calibri" w:hAnsi="Calibri" w:cs="Calibri"/>
          <w:color w:val="E1F5EE"/>
          <w:sz w:val="18"/>
          <w:szCs w:val="18"/>
        </w:rPr>
        <w:t xml:space="preserve">   · Soporte · Desarrollo · </w:t>
      </w:r>
      <w:r w:rsidR="00AC06CF" w:rsidRPr="000A22F8">
        <w:rPr>
          <w:rFonts w:ascii="Calibri" w:hAnsi="Calibri" w:cs="Calibri"/>
          <w:color w:val="E1F5EE"/>
          <w:sz w:val="18"/>
          <w:szCs w:val="18"/>
        </w:rPr>
        <w:t>Validación</w:t>
      </w:r>
    </w:p>
    <w:p w14:paraId="1B4418DB" w14:textId="1EF9815C" w:rsidR="005370A4" w:rsidRPr="000A22F8" w:rsidRDefault="00000000" w:rsidP="00AC06CF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0A22F8">
        <w:rPr>
          <w:rFonts w:ascii="Calibri" w:hAnsi="Calibri" w:cs="Calibri"/>
          <w:color w:val="1A1A1A"/>
        </w:rPr>
        <w:t xml:space="preserve">Cruce de base de datos compartida por Maria Piedad Lievano para identificar usuarios activos, usuarios a crear en Tayana e inactivos por cada formulario; informe compartido a gestiontayana@sena.edu.co para </w:t>
      </w:r>
      <w:r w:rsidR="00AC06CF" w:rsidRPr="000A22F8">
        <w:rPr>
          <w:rFonts w:ascii="Calibri" w:hAnsi="Calibri" w:cs="Calibri"/>
          <w:color w:val="1A1A1A"/>
        </w:rPr>
        <w:t>gestión</w:t>
      </w:r>
      <w:r w:rsidRPr="000A22F8">
        <w:rPr>
          <w:rFonts w:ascii="Calibri" w:hAnsi="Calibri" w:cs="Calibri"/>
          <w:color w:val="1A1A1A"/>
        </w:rPr>
        <w:t>.</w:t>
      </w:r>
    </w:p>
    <w:p w14:paraId="1E7A3FA9" w14:textId="696B7967" w:rsidR="005370A4" w:rsidRPr="000A22F8" w:rsidRDefault="00AC06CF" w:rsidP="00AC06CF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0A22F8">
        <w:rPr>
          <w:rFonts w:ascii="Calibri" w:hAnsi="Calibri" w:cs="Calibri"/>
          <w:color w:val="1A1A1A"/>
        </w:rPr>
        <w:t>Validación con Maria Piedad Lievano de usuarios que no aparecían en el formulario por falta de asociación a la dependencia reportada en la apertura.</w:t>
      </w:r>
    </w:p>
    <w:p w14:paraId="52E8EF6A" w14:textId="53C52156" w:rsidR="005370A4" w:rsidRPr="000A22F8" w:rsidRDefault="00AC06CF" w:rsidP="00AC06CF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0A22F8">
        <w:rPr>
          <w:rFonts w:ascii="Calibri" w:hAnsi="Calibri" w:cs="Calibri"/>
          <w:color w:val="1A1A1A"/>
        </w:rPr>
        <w:t>Acompañamiento en reunión con Jefferson Faruk del área de seguridad de la información para atender solicitud pendiente del día anterior.</w:t>
      </w:r>
    </w:p>
    <w:p w14:paraId="4D35981D" w14:textId="25C25237" w:rsidR="005370A4" w:rsidRPr="000A22F8" w:rsidRDefault="00AC06CF" w:rsidP="00AC06CF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0A22F8">
        <w:rPr>
          <w:rFonts w:ascii="Calibri" w:hAnsi="Calibri" w:cs="Calibri"/>
          <w:color w:val="1A1A1A"/>
        </w:rPr>
        <w:t>Validación técnica del parche v2.11.1: seguimiento al requerimiento de cambio de locación de colecciones, articulación con el equipo de fábrica de software y revisión de parámetros del sistema.</w:t>
      </w:r>
    </w:p>
    <w:p w14:paraId="1C196BE0" w14:textId="12AC7373" w:rsidR="005370A4" w:rsidRPr="000A22F8" w:rsidRDefault="00AC06CF" w:rsidP="00AC06CF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0A22F8">
        <w:rPr>
          <w:rFonts w:ascii="Calibri" w:hAnsi="Calibri" w:cs="Calibri"/>
          <w:color w:val="1A1A1A"/>
        </w:rPr>
        <w:t>Validación técnica de la versión v2.12: pruebas de ingreso con correo institucional, validación de permisos, revisión de funcionalidades de Formularios, identificación de bugs y reporte de ubicación de botones para mejorar la experiencia del usuario.</w:t>
      </w:r>
    </w:p>
    <w:p w14:paraId="164C33F7" w14:textId="575DA5EC" w:rsidR="005370A4" w:rsidRPr="000A22F8" w:rsidRDefault="00000000" w:rsidP="00AC06CF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0A22F8">
        <w:rPr>
          <w:rFonts w:ascii="Calibri" w:hAnsi="Calibri" w:cs="Calibri"/>
          <w:color w:val="1A1A1A"/>
        </w:rPr>
        <w:t xml:space="preserve">Soporte funcional permanente: restablecimiento de </w:t>
      </w:r>
      <w:r w:rsidR="00AC06CF" w:rsidRPr="000A22F8">
        <w:rPr>
          <w:rFonts w:ascii="Calibri" w:hAnsi="Calibri" w:cs="Calibri"/>
          <w:color w:val="1A1A1A"/>
        </w:rPr>
        <w:t>contraseñas</w:t>
      </w:r>
      <w:r w:rsidRPr="000A22F8">
        <w:rPr>
          <w:rFonts w:ascii="Calibri" w:hAnsi="Calibri" w:cs="Calibri"/>
          <w:color w:val="1A1A1A"/>
        </w:rPr>
        <w:t xml:space="preserve">, acceso a formularios y </w:t>
      </w:r>
      <w:r w:rsidR="00AC06CF" w:rsidRPr="000A22F8">
        <w:rPr>
          <w:rFonts w:ascii="Calibri" w:hAnsi="Calibri" w:cs="Calibri"/>
          <w:color w:val="1A1A1A"/>
        </w:rPr>
        <w:t>orientación</w:t>
      </w:r>
      <w:r w:rsidRPr="000A22F8">
        <w:rPr>
          <w:rFonts w:ascii="Calibri" w:hAnsi="Calibri" w:cs="Calibri"/>
          <w:color w:val="1A1A1A"/>
        </w:rPr>
        <w:t xml:space="preserve"> operativa </w:t>
      </w:r>
      <w:r w:rsidR="00AC06CF" w:rsidRPr="000A22F8">
        <w:rPr>
          <w:rFonts w:ascii="Calibri" w:hAnsi="Calibri" w:cs="Calibri"/>
          <w:color w:val="1A1A1A"/>
        </w:rPr>
        <w:t>vía</w:t>
      </w:r>
      <w:r w:rsidRPr="000A22F8">
        <w:rPr>
          <w:rFonts w:ascii="Calibri" w:hAnsi="Calibri" w:cs="Calibri"/>
          <w:color w:val="1A1A1A"/>
        </w:rPr>
        <w:t xml:space="preserve"> correo institucional y Microsoft Teams.</w:t>
      </w:r>
    </w:p>
    <w:p w14:paraId="04723811" w14:textId="2AA6990D" w:rsidR="005370A4" w:rsidRPr="000A22F8" w:rsidRDefault="00AC06CF" w:rsidP="00AC06CF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Envío</w:t>
      </w:r>
      <w:r w:rsidRPr="000A22F8">
        <w:rPr>
          <w:rFonts w:ascii="Calibri" w:hAnsi="Calibri" w:cs="Calibri"/>
          <w:color w:val="1A1A1A"/>
        </w:rPr>
        <w:t xml:space="preserve"> de reportes de ejecuciones presupuestales SIIF Nación 2026 solicitados por la fábrica.</w:t>
      </w:r>
    </w:p>
    <w:p w14:paraId="2CDD9388" w14:textId="5D0666A9" w:rsidR="005370A4" w:rsidRPr="000A22F8" w:rsidRDefault="00AC06CF" w:rsidP="00AC06CF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Repuesta a la sol</w:t>
      </w:r>
      <w:r w:rsidRPr="000A22F8">
        <w:rPr>
          <w:rFonts w:ascii="Calibri" w:hAnsi="Calibri" w:cs="Calibri"/>
          <w:color w:val="1A1A1A"/>
        </w:rPr>
        <w:t>icitud de activación de Formularios de Evaluación de Auditores.</w:t>
      </w:r>
    </w:p>
    <w:p w14:paraId="4B719A74" w14:textId="5AD57870" w:rsidR="005370A4" w:rsidRPr="000A22F8" w:rsidRDefault="00000000" w:rsidP="00AC06CF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0A22F8">
        <w:rPr>
          <w:rFonts w:ascii="Calibri" w:hAnsi="Calibri" w:cs="Calibri"/>
          <w:color w:val="1A1A1A"/>
        </w:rPr>
        <w:t xml:space="preserve">Respuesta ciudadana 01-9-2026-037769 / No. 9-2026-036095 sobre la </w:t>
      </w:r>
      <w:r w:rsidR="00AC06CF" w:rsidRPr="000A22F8">
        <w:rPr>
          <w:rFonts w:ascii="Calibri" w:hAnsi="Calibri" w:cs="Calibri"/>
          <w:color w:val="1A1A1A"/>
        </w:rPr>
        <w:t>publicación</w:t>
      </w:r>
      <w:r w:rsidRPr="000A22F8">
        <w:rPr>
          <w:rFonts w:ascii="Calibri" w:hAnsi="Calibri" w:cs="Calibri"/>
          <w:color w:val="1A1A1A"/>
        </w:rPr>
        <w:t xml:space="preserve"> del seguimiento Trimestre I en la </w:t>
      </w:r>
      <w:r w:rsidR="00AC06CF" w:rsidRPr="000A22F8">
        <w:rPr>
          <w:rFonts w:ascii="Calibri" w:hAnsi="Calibri" w:cs="Calibri"/>
          <w:color w:val="1A1A1A"/>
        </w:rPr>
        <w:t>página</w:t>
      </w:r>
      <w:r w:rsidRPr="000A22F8">
        <w:rPr>
          <w:rFonts w:ascii="Calibri" w:hAnsi="Calibri" w:cs="Calibri"/>
          <w:color w:val="1A1A1A"/>
        </w:rPr>
        <w:t xml:space="preserve"> del SENA.</w:t>
      </w:r>
    </w:p>
    <w:p w14:paraId="603F2A02" w14:textId="598F34B0" w:rsidR="005370A4" w:rsidRPr="000A22F8" w:rsidRDefault="00AC06CF" w:rsidP="00AC06CF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0A22F8">
        <w:rPr>
          <w:rFonts w:ascii="Calibri" w:hAnsi="Calibri" w:cs="Calibri"/>
          <w:color w:val="1A1A1A"/>
        </w:rPr>
        <w:t>Desagregación de ejecución de indicadores DFP y OC solicitada por la fábrica.</w:t>
      </w:r>
    </w:p>
    <w:p w14:paraId="723B6EB5" w14:textId="14E0AE93" w:rsidR="005370A4" w:rsidRPr="000A22F8" w:rsidRDefault="00AC06CF" w:rsidP="00AC06CF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0A22F8">
        <w:rPr>
          <w:rFonts w:ascii="Calibri" w:hAnsi="Calibri" w:cs="Calibri"/>
          <w:color w:val="1A1A1A"/>
        </w:rPr>
        <w:t>Proyección de correo al grupo SIIES sobre la actualización del Seguimiento a Metas semanal del 20 de abril en Tayana.</w:t>
      </w:r>
    </w:p>
    <w:p w14:paraId="6D1309BE" w14:textId="183AFD2F" w:rsidR="005370A4" w:rsidRPr="000A22F8" w:rsidRDefault="00AC06CF" w:rsidP="00AC06CF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0A22F8">
        <w:rPr>
          <w:rFonts w:ascii="Calibri" w:hAnsi="Calibri" w:cs="Calibri"/>
          <w:color w:val="1A1A1A"/>
        </w:rPr>
        <w:t>Validación de comentarios en la Circular construcción Plan de Acción 2027 - Plantilla.</w:t>
      </w:r>
    </w:p>
    <w:p w14:paraId="0E699EC2" w14:textId="532ADC6F" w:rsidR="005370A4" w:rsidRPr="000A22F8" w:rsidRDefault="00AC06CF" w:rsidP="00AC06CF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0A22F8">
        <w:rPr>
          <w:rFonts w:ascii="Calibri" w:hAnsi="Calibri" w:cs="Calibri"/>
          <w:color w:val="1A1A1A"/>
        </w:rPr>
        <w:t>Validación de usuario con rol Formulador Líder para responder formularios.</w:t>
      </w:r>
    </w:p>
    <w:p w14:paraId="04FC3F23" w14:textId="52E6C3E4" w:rsidR="005370A4" w:rsidRPr="000A22F8" w:rsidRDefault="00AC06CF" w:rsidP="00AC06CF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Envío de correo a</w:t>
      </w:r>
      <w:r w:rsidRPr="000A22F8">
        <w:rPr>
          <w:rFonts w:ascii="Calibri" w:hAnsi="Calibri" w:cs="Calibri"/>
          <w:color w:val="1A1A1A"/>
        </w:rPr>
        <w:t>l equipo funcional</w:t>
      </w:r>
      <w:r>
        <w:rPr>
          <w:rFonts w:ascii="Calibri" w:hAnsi="Calibri" w:cs="Calibri"/>
          <w:color w:val="1A1A1A"/>
        </w:rPr>
        <w:t xml:space="preserve"> sobre las n</w:t>
      </w:r>
      <w:r w:rsidRPr="000A22F8">
        <w:rPr>
          <w:rFonts w:ascii="Calibri" w:hAnsi="Calibri" w:cs="Calibri"/>
          <w:color w:val="1A1A1A"/>
        </w:rPr>
        <w:t>otas del parche Tayana v2.11.3</w:t>
      </w:r>
    </w:p>
    <w:p w14:paraId="5C0EE034" w14:textId="64B543EB" w:rsidR="005370A4" w:rsidRPr="000A22F8" w:rsidRDefault="00AC06CF" w:rsidP="00AC06CF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>Respuesta a la s</w:t>
      </w:r>
      <w:r w:rsidRPr="000A22F8">
        <w:rPr>
          <w:rFonts w:ascii="Calibri" w:hAnsi="Calibri" w:cs="Calibri"/>
          <w:color w:val="1A1A1A"/>
        </w:rPr>
        <w:t xml:space="preserve">olicitud de apertura </w:t>
      </w:r>
      <w:r>
        <w:rPr>
          <w:rFonts w:ascii="Calibri" w:hAnsi="Calibri" w:cs="Calibri"/>
          <w:color w:val="1A1A1A"/>
        </w:rPr>
        <w:t xml:space="preserve">del formulario </w:t>
      </w:r>
      <w:r w:rsidR="00324977" w:rsidRPr="00324977">
        <w:rPr>
          <w:rFonts w:ascii="Calibri" w:hAnsi="Calibri" w:cs="Calibri"/>
          <w:color w:val="1A1A1A"/>
        </w:rPr>
        <w:t>Parámetros de evaluación (semaforización) de informe estadístico Abril 2026</w:t>
      </w:r>
      <w:r w:rsidRPr="000A22F8">
        <w:rPr>
          <w:rFonts w:ascii="Calibri" w:hAnsi="Calibri" w:cs="Calibri"/>
          <w:color w:val="1A1A1A"/>
        </w:rPr>
        <w:t>.</w:t>
      </w:r>
    </w:p>
    <w:p w14:paraId="41BC1776" w14:textId="0A242638" w:rsidR="005370A4" w:rsidRPr="000A22F8" w:rsidRDefault="00324977" w:rsidP="00AC06CF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1A1A1A"/>
        </w:rPr>
        <w:t xml:space="preserve">Creación y envío del </w:t>
      </w:r>
      <w:r w:rsidRPr="000A22F8">
        <w:rPr>
          <w:rFonts w:ascii="Calibri" w:hAnsi="Calibri" w:cs="Calibri"/>
          <w:color w:val="1A1A1A"/>
        </w:rPr>
        <w:t>Informe Concepto Interno SENA 30042026 - CIERRE.</w:t>
      </w:r>
    </w:p>
    <w:p w14:paraId="67DCEB46" w14:textId="5FBD981C" w:rsidR="005370A4" w:rsidRPr="000A22F8" w:rsidRDefault="00000000">
      <w:pPr>
        <w:shd w:val="clear" w:color="auto" w:fill="0F6E56"/>
        <w:spacing w:before="160"/>
        <w:ind w:left="120" w:right="120"/>
        <w:rPr>
          <w:rFonts w:ascii="Calibri" w:hAnsi="Calibri" w:cs="Calibri"/>
        </w:rPr>
      </w:pPr>
      <w:r w:rsidRPr="000A22F8">
        <w:rPr>
          <w:rFonts w:ascii="Calibri" w:hAnsi="Calibri" w:cs="Calibri"/>
          <w:b/>
          <w:bCs/>
          <w:color w:val="FFFFFF"/>
          <w:sz w:val="24"/>
          <w:szCs w:val="24"/>
        </w:rPr>
        <w:t>Jueves</w:t>
      </w:r>
      <w:r w:rsidRPr="000A22F8">
        <w:rPr>
          <w:rFonts w:ascii="Calibri" w:hAnsi="Calibri" w:cs="Calibri"/>
          <w:color w:val="E1F5EE"/>
          <w:sz w:val="20"/>
          <w:szCs w:val="20"/>
        </w:rPr>
        <w:t xml:space="preserve">   07 de mayo de 2026</w:t>
      </w:r>
      <w:r w:rsidRPr="000A22F8">
        <w:rPr>
          <w:rFonts w:ascii="Calibri" w:hAnsi="Calibri" w:cs="Calibri"/>
          <w:color w:val="E1F5EE"/>
          <w:sz w:val="18"/>
          <w:szCs w:val="18"/>
        </w:rPr>
        <w:t xml:space="preserve">   · </w:t>
      </w:r>
      <w:r w:rsidR="00324977" w:rsidRPr="000A22F8">
        <w:rPr>
          <w:rFonts w:ascii="Calibri" w:hAnsi="Calibri" w:cs="Calibri"/>
          <w:color w:val="E1F5EE"/>
          <w:sz w:val="18"/>
          <w:szCs w:val="18"/>
        </w:rPr>
        <w:t>Reunión</w:t>
      </w:r>
      <w:r w:rsidRPr="000A22F8">
        <w:rPr>
          <w:rFonts w:ascii="Calibri" w:hAnsi="Calibri" w:cs="Calibri"/>
          <w:color w:val="E1F5EE"/>
          <w:sz w:val="18"/>
          <w:szCs w:val="18"/>
        </w:rPr>
        <w:t xml:space="preserve"> · </w:t>
      </w:r>
      <w:r w:rsidR="00324977" w:rsidRPr="000A22F8">
        <w:rPr>
          <w:rFonts w:ascii="Calibri" w:hAnsi="Calibri" w:cs="Calibri"/>
          <w:color w:val="E1F5EE"/>
          <w:sz w:val="18"/>
          <w:szCs w:val="18"/>
        </w:rPr>
        <w:t>Validación</w:t>
      </w:r>
      <w:r w:rsidRPr="000A22F8">
        <w:rPr>
          <w:rFonts w:ascii="Calibri" w:hAnsi="Calibri" w:cs="Calibri"/>
          <w:color w:val="E1F5EE"/>
          <w:sz w:val="18"/>
          <w:szCs w:val="18"/>
        </w:rPr>
        <w:t xml:space="preserve"> · Soporte</w:t>
      </w:r>
    </w:p>
    <w:p w14:paraId="213ABB5E" w14:textId="4AE10EB4" w:rsidR="005370A4" w:rsidRPr="000A22F8" w:rsidRDefault="00324977" w:rsidP="00324977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0A22F8">
        <w:rPr>
          <w:rFonts w:ascii="Calibri" w:hAnsi="Calibri" w:cs="Calibri"/>
          <w:color w:val="1A1A1A"/>
        </w:rPr>
        <w:t>Reunión para evaluar la conversión de un formato de solicitud de formularios en formulario Tayana: revisión de opciones y acuerdo de validar con Dora Alba el proceso a seguir según las alternativas planteadas.</w:t>
      </w:r>
    </w:p>
    <w:p w14:paraId="6532BDF1" w14:textId="72EF2B8A" w:rsidR="005370A4" w:rsidRPr="000A22F8" w:rsidRDefault="00324977" w:rsidP="00324977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0A22F8">
        <w:rPr>
          <w:rFonts w:ascii="Calibri" w:hAnsi="Calibri" w:cs="Calibri"/>
          <w:color w:val="1A1A1A"/>
        </w:rPr>
        <w:t>Reunión con Jefferson Faruk para finalizar el formulario de seguridad de la información: indicaciones sobre el proceso de cierre, el usuario confirma dominio del proceso.</w:t>
      </w:r>
    </w:p>
    <w:p w14:paraId="66ADBA9D" w14:textId="58A6B0F6" w:rsidR="005370A4" w:rsidRPr="000A22F8" w:rsidRDefault="00000000" w:rsidP="00324977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0A22F8">
        <w:rPr>
          <w:rFonts w:ascii="Calibri" w:hAnsi="Calibri" w:cs="Calibri"/>
          <w:color w:val="1A1A1A"/>
        </w:rPr>
        <w:t xml:space="preserve">Cruce de datos solicitado por Johana Catalina Prieto para identificar usuarios que requieren </w:t>
      </w:r>
      <w:r w:rsidR="00324977" w:rsidRPr="000A22F8">
        <w:rPr>
          <w:rFonts w:ascii="Calibri" w:hAnsi="Calibri" w:cs="Calibri"/>
          <w:color w:val="1A1A1A"/>
        </w:rPr>
        <w:t>creación</w:t>
      </w:r>
      <w:r w:rsidRPr="000A22F8">
        <w:rPr>
          <w:rFonts w:ascii="Calibri" w:hAnsi="Calibri" w:cs="Calibri"/>
          <w:color w:val="1A1A1A"/>
        </w:rPr>
        <w:t xml:space="preserve"> en Tayana y proceder con la solicitud correspondiente.</w:t>
      </w:r>
    </w:p>
    <w:p w14:paraId="31DD00BD" w14:textId="6036604F" w:rsidR="005370A4" w:rsidRPr="000A22F8" w:rsidRDefault="00324977" w:rsidP="00324977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0A22F8">
        <w:rPr>
          <w:rFonts w:ascii="Calibri" w:hAnsi="Calibri" w:cs="Calibri"/>
          <w:color w:val="1A1A1A"/>
        </w:rPr>
        <w:lastRenderedPageBreak/>
        <w:t>Continuación de pruebas de validación de la versión v2.12: revisión de limitantes, funcionalidades de Formularios, identificación de bugs y validación de la nueva capacidad de cargue de colecciones hasta 10 MB; se realizó cargue de una base de datos de 5.8 MB y se midieron tiempos de respuesta.</w:t>
      </w:r>
    </w:p>
    <w:p w14:paraId="06721520" w14:textId="0DFE37B0" w:rsidR="005370A4" w:rsidRPr="000A22F8" w:rsidRDefault="00000000" w:rsidP="00324977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0A22F8">
        <w:rPr>
          <w:rFonts w:ascii="Calibri" w:hAnsi="Calibri" w:cs="Calibri"/>
          <w:color w:val="1A1A1A"/>
        </w:rPr>
        <w:t xml:space="preserve">Soporte funcional permanente: restablecimiento de </w:t>
      </w:r>
      <w:r w:rsidR="00324977" w:rsidRPr="000A22F8">
        <w:rPr>
          <w:rFonts w:ascii="Calibri" w:hAnsi="Calibri" w:cs="Calibri"/>
          <w:color w:val="1A1A1A"/>
        </w:rPr>
        <w:t>contraseñas</w:t>
      </w:r>
      <w:r w:rsidRPr="000A22F8">
        <w:rPr>
          <w:rFonts w:ascii="Calibri" w:hAnsi="Calibri" w:cs="Calibri"/>
          <w:color w:val="1A1A1A"/>
        </w:rPr>
        <w:t xml:space="preserve">, acceso a formularios y </w:t>
      </w:r>
      <w:r w:rsidR="00324977" w:rsidRPr="000A22F8">
        <w:rPr>
          <w:rFonts w:ascii="Calibri" w:hAnsi="Calibri" w:cs="Calibri"/>
          <w:color w:val="1A1A1A"/>
        </w:rPr>
        <w:t>orientación</w:t>
      </w:r>
      <w:r w:rsidRPr="000A22F8">
        <w:rPr>
          <w:rFonts w:ascii="Calibri" w:hAnsi="Calibri" w:cs="Calibri"/>
          <w:color w:val="1A1A1A"/>
        </w:rPr>
        <w:t xml:space="preserve"> operativa.</w:t>
      </w:r>
    </w:p>
    <w:p w14:paraId="61A12485" w14:textId="795A89EB" w:rsidR="005370A4" w:rsidRPr="000A22F8" w:rsidRDefault="00324977" w:rsidP="00324977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0A22F8">
        <w:rPr>
          <w:rFonts w:ascii="Calibri" w:hAnsi="Calibri" w:cs="Calibri"/>
          <w:color w:val="1A1A1A"/>
        </w:rPr>
        <w:t>Asesoría a Yenny Lorena del grupo SIIES sobre formularios con colecciones personalizadas.</w:t>
      </w:r>
    </w:p>
    <w:p w14:paraId="7E02EF7C" w14:textId="4B6D14FE" w:rsidR="005370A4" w:rsidRPr="000A22F8" w:rsidRDefault="00000000">
      <w:pPr>
        <w:shd w:val="clear" w:color="auto" w:fill="0F6E56"/>
        <w:spacing w:before="160"/>
        <w:ind w:left="120" w:right="120"/>
        <w:rPr>
          <w:rFonts w:ascii="Calibri" w:hAnsi="Calibri" w:cs="Calibri"/>
        </w:rPr>
      </w:pPr>
      <w:r w:rsidRPr="000A22F8">
        <w:rPr>
          <w:rFonts w:ascii="Calibri" w:hAnsi="Calibri" w:cs="Calibri"/>
          <w:b/>
          <w:bCs/>
          <w:color w:val="FFFFFF"/>
          <w:sz w:val="24"/>
          <w:szCs w:val="24"/>
        </w:rPr>
        <w:t>Viernes</w:t>
      </w:r>
      <w:r w:rsidRPr="000A22F8">
        <w:rPr>
          <w:rFonts w:ascii="Calibri" w:hAnsi="Calibri" w:cs="Calibri"/>
          <w:color w:val="E1F5EE"/>
          <w:sz w:val="20"/>
          <w:szCs w:val="20"/>
        </w:rPr>
        <w:t xml:space="preserve">   08 de mayo de 2026</w:t>
      </w:r>
      <w:r w:rsidRPr="000A22F8">
        <w:rPr>
          <w:rFonts w:ascii="Calibri" w:hAnsi="Calibri" w:cs="Calibri"/>
          <w:color w:val="E1F5EE"/>
          <w:sz w:val="18"/>
          <w:szCs w:val="18"/>
        </w:rPr>
        <w:t xml:space="preserve">   · </w:t>
      </w:r>
      <w:r w:rsidR="00324977" w:rsidRPr="000A22F8">
        <w:rPr>
          <w:rFonts w:ascii="Calibri" w:hAnsi="Calibri" w:cs="Calibri"/>
          <w:color w:val="E1F5EE"/>
          <w:sz w:val="18"/>
          <w:szCs w:val="18"/>
        </w:rPr>
        <w:t>Reunión</w:t>
      </w:r>
      <w:r w:rsidRPr="000A22F8">
        <w:rPr>
          <w:rFonts w:ascii="Calibri" w:hAnsi="Calibri" w:cs="Calibri"/>
          <w:color w:val="E1F5EE"/>
          <w:sz w:val="18"/>
          <w:szCs w:val="18"/>
        </w:rPr>
        <w:t xml:space="preserve"> · Soporte · </w:t>
      </w:r>
      <w:r w:rsidR="00324977" w:rsidRPr="000A22F8">
        <w:rPr>
          <w:rFonts w:ascii="Calibri" w:hAnsi="Calibri" w:cs="Calibri"/>
          <w:color w:val="E1F5EE"/>
          <w:sz w:val="18"/>
          <w:szCs w:val="18"/>
        </w:rPr>
        <w:t>Apropiación</w:t>
      </w:r>
    </w:p>
    <w:p w14:paraId="51AA5AD6" w14:textId="1CF0B8CB" w:rsidR="005370A4" w:rsidRPr="000A22F8" w:rsidRDefault="00324977" w:rsidP="00FF3CA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0A22F8">
        <w:rPr>
          <w:rFonts w:ascii="Calibri" w:hAnsi="Calibri" w:cs="Calibri"/>
          <w:color w:val="1A1A1A"/>
        </w:rPr>
        <w:t xml:space="preserve">Sesión 3 de revisión del formulario de Oportunidades Estratégicas: ajustes al formulario, transferencia de conocimiento sobre el uso de dependencias con </w:t>
      </w:r>
      <w:r w:rsidR="00FF3CA2" w:rsidRPr="000A22F8">
        <w:rPr>
          <w:rFonts w:ascii="Calibri" w:hAnsi="Calibri" w:cs="Calibri"/>
          <w:color w:val="1A1A1A"/>
        </w:rPr>
        <w:t>lógica</w:t>
      </w:r>
      <w:r w:rsidRPr="000A22F8">
        <w:rPr>
          <w:rFonts w:ascii="Calibri" w:hAnsi="Calibri" w:cs="Calibri"/>
          <w:color w:val="1A1A1A"/>
        </w:rPr>
        <w:t xml:space="preserve"> 'igual que' y 'diferente que', y </w:t>
      </w:r>
      <w:r w:rsidR="00FF3CA2" w:rsidRPr="000A22F8">
        <w:rPr>
          <w:rFonts w:ascii="Calibri" w:hAnsi="Calibri" w:cs="Calibri"/>
          <w:color w:val="1A1A1A"/>
        </w:rPr>
        <w:t>validación</w:t>
      </w:r>
      <w:r w:rsidRPr="000A22F8">
        <w:rPr>
          <w:rFonts w:ascii="Calibri" w:hAnsi="Calibri" w:cs="Calibri"/>
          <w:color w:val="1A1A1A"/>
        </w:rPr>
        <w:t xml:space="preserve"> de expectativas frente al aplicativo.</w:t>
      </w:r>
    </w:p>
    <w:p w14:paraId="0F6BA813" w14:textId="558675F9" w:rsidR="005370A4" w:rsidRPr="000A22F8" w:rsidRDefault="00FF3CA2" w:rsidP="00FF3CA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0A22F8">
        <w:rPr>
          <w:rFonts w:ascii="Calibri" w:hAnsi="Calibri" w:cs="Calibri"/>
          <w:color w:val="1A1A1A"/>
        </w:rPr>
        <w:t>Participación en el espacio institucional Viernes de aplicativo TAYANA: experiencias que suman para GMO - retroalimentación de formularios en Tayana y transferencia de conocimiento sobre la creación y opciones de formularios; atención de inquietudes de los asistentes.</w:t>
      </w:r>
    </w:p>
    <w:p w14:paraId="301B9CB2" w14:textId="23EDBAE1" w:rsidR="005370A4" w:rsidRPr="000A22F8" w:rsidRDefault="00000000" w:rsidP="00FF3CA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0A22F8">
        <w:rPr>
          <w:rFonts w:ascii="Calibri" w:hAnsi="Calibri" w:cs="Calibri"/>
          <w:color w:val="1A1A1A"/>
        </w:rPr>
        <w:t xml:space="preserve">Seguimiento de usuarios necesarios para la solicitud de </w:t>
      </w:r>
      <w:r w:rsidR="00FF3CA2" w:rsidRPr="000A22F8">
        <w:rPr>
          <w:rFonts w:ascii="Calibri" w:hAnsi="Calibri" w:cs="Calibri"/>
          <w:color w:val="1A1A1A"/>
        </w:rPr>
        <w:t>creación</w:t>
      </w:r>
      <w:r w:rsidRPr="000A22F8">
        <w:rPr>
          <w:rFonts w:ascii="Calibri" w:hAnsi="Calibri" w:cs="Calibri"/>
          <w:color w:val="1A1A1A"/>
        </w:rPr>
        <w:t xml:space="preserve"> en Tayana por parte de Maria Piedad Lievano.</w:t>
      </w:r>
    </w:p>
    <w:p w14:paraId="2E57308E" w14:textId="5F7BF9BE" w:rsidR="005370A4" w:rsidRPr="000A22F8" w:rsidRDefault="00000000" w:rsidP="00FF3CA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0A22F8">
        <w:rPr>
          <w:rFonts w:ascii="Calibri" w:hAnsi="Calibri" w:cs="Calibri"/>
          <w:color w:val="1A1A1A"/>
        </w:rPr>
        <w:t xml:space="preserve">Seguimiento de formularios en proceso de </w:t>
      </w:r>
      <w:r w:rsidR="00FF3CA2" w:rsidRPr="000A22F8">
        <w:rPr>
          <w:rFonts w:ascii="Calibri" w:hAnsi="Calibri" w:cs="Calibri"/>
          <w:color w:val="1A1A1A"/>
        </w:rPr>
        <w:t>creación</w:t>
      </w:r>
      <w:r w:rsidRPr="000A22F8">
        <w:rPr>
          <w:rFonts w:ascii="Calibri" w:hAnsi="Calibri" w:cs="Calibri"/>
          <w:color w:val="1A1A1A"/>
        </w:rPr>
        <w:t xml:space="preserve"> para brindar apoyo en lo que se requiera.</w:t>
      </w:r>
    </w:p>
    <w:p w14:paraId="61EE93E5" w14:textId="05CF9F73" w:rsidR="005370A4" w:rsidRPr="000A22F8" w:rsidRDefault="00FF3CA2" w:rsidP="00FF3CA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0A22F8">
        <w:rPr>
          <w:rFonts w:ascii="Calibri" w:hAnsi="Calibri" w:cs="Calibri"/>
          <w:color w:val="1A1A1A"/>
        </w:rPr>
        <w:t>Atención y cierre de solicitudes de la semana: restablecimiento de contraseñas, ajustes de acceso y validaciones de formularios vía gestiontayana@sena.edu.co.</w:t>
      </w:r>
    </w:p>
    <w:p w14:paraId="18ACB001" w14:textId="60613313" w:rsidR="005370A4" w:rsidRPr="000A22F8" w:rsidRDefault="00FF3CA2" w:rsidP="00FF3CA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0A22F8">
        <w:rPr>
          <w:rFonts w:ascii="Calibri" w:hAnsi="Calibri" w:cs="Calibri"/>
          <w:color w:val="1A1A1A"/>
        </w:rPr>
        <w:t>Devolución de flujo aprobado por error y requerimiento de mejora funcional en Tayana.</w:t>
      </w:r>
    </w:p>
    <w:p w14:paraId="33E8DAD9" w14:textId="009C990E" w:rsidR="005370A4" w:rsidRPr="000A22F8" w:rsidRDefault="00FF3CA2" w:rsidP="00FF3CA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0A22F8">
        <w:rPr>
          <w:rFonts w:ascii="Calibri" w:hAnsi="Calibri" w:cs="Calibri"/>
          <w:color w:val="1A1A1A"/>
        </w:rPr>
        <w:t>Gestión formulario Parámetros de evaluación (semaforización) de informe estadístico 2026.</w:t>
      </w:r>
    </w:p>
    <w:p w14:paraId="0720916D" w14:textId="599C8A2F" w:rsidR="005370A4" w:rsidRPr="000A22F8" w:rsidRDefault="00FF3CA2" w:rsidP="00FF3CA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0A22F8">
        <w:rPr>
          <w:rFonts w:ascii="Calibri" w:hAnsi="Calibri" w:cs="Calibri"/>
          <w:color w:val="1A1A1A"/>
        </w:rPr>
        <w:t>Envío de proyección de correo: revisión comparativa formatos GTI-F-017 y GTI-F-018 PEI (ajustes) para la Coordinadora Olga.</w:t>
      </w:r>
    </w:p>
    <w:p w14:paraId="0777A6DE" w14:textId="77777777" w:rsidR="005370A4" w:rsidRPr="000A22F8" w:rsidRDefault="00000000" w:rsidP="00FF3CA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0A22F8">
        <w:rPr>
          <w:rFonts w:ascii="Calibri" w:hAnsi="Calibri" w:cs="Calibri"/>
          <w:color w:val="1A1A1A"/>
        </w:rPr>
        <w:t>Respuestas al guion del Podcast Tayana.</w:t>
      </w:r>
    </w:p>
    <w:p w14:paraId="144942D5" w14:textId="611A9D28" w:rsidR="005370A4" w:rsidRPr="000A22F8" w:rsidRDefault="00FF3CA2" w:rsidP="00FF3CA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0A22F8">
        <w:rPr>
          <w:rFonts w:ascii="Calibri" w:hAnsi="Calibri" w:cs="Calibri"/>
          <w:color w:val="1A1A1A"/>
        </w:rPr>
        <w:t>Proyección de correo sobre Restablecimiento del último paso del flujo en Tayana para Ana Matilde Juvinao.</w:t>
      </w:r>
    </w:p>
    <w:p w14:paraId="599590FC" w14:textId="061C2E4F" w:rsidR="005370A4" w:rsidRPr="00DB4D72" w:rsidRDefault="00000000" w:rsidP="00FF3CA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0A22F8">
        <w:rPr>
          <w:rFonts w:ascii="Calibri" w:hAnsi="Calibri" w:cs="Calibri"/>
          <w:color w:val="1A1A1A"/>
        </w:rPr>
        <w:t>Solicitud CEN CDP y CEN COM 08052026 (07:30 am)</w:t>
      </w:r>
      <w:r w:rsidR="00FF3CA2">
        <w:rPr>
          <w:rFonts w:ascii="Calibri" w:hAnsi="Calibri" w:cs="Calibri"/>
          <w:color w:val="1A1A1A"/>
        </w:rPr>
        <w:t>, insumos para la creación del informe de Concepto Interno SENA del 08 de mayo de 2026</w:t>
      </w:r>
      <w:r w:rsidRPr="000A22F8">
        <w:rPr>
          <w:rFonts w:ascii="Calibri" w:hAnsi="Calibri" w:cs="Calibri"/>
          <w:color w:val="1A1A1A"/>
        </w:rPr>
        <w:t>.</w:t>
      </w:r>
    </w:p>
    <w:p w14:paraId="3D285526" w14:textId="693B23A1" w:rsidR="00DB4D72" w:rsidRPr="000A22F8" w:rsidRDefault="00DB4D72" w:rsidP="00FF3CA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Consolidación del informe semanal sobre las actividades realizadas por el equipo funcional</w:t>
      </w:r>
    </w:p>
    <w:p w14:paraId="59E808CF" w14:textId="77777777" w:rsidR="005370A4" w:rsidRPr="000A22F8" w:rsidRDefault="005370A4">
      <w:pPr>
        <w:spacing w:before="160"/>
        <w:rPr>
          <w:rFonts w:ascii="Calibri" w:hAnsi="Calibri" w:cs="Calibri"/>
        </w:rPr>
      </w:pPr>
    </w:p>
    <w:p w14:paraId="35A6D14E" w14:textId="77777777" w:rsidR="005370A4" w:rsidRPr="000A22F8" w:rsidRDefault="00000000">
      <w:pPr>
        <w:pBdr>
          <w:bottom w:val="single" w:sz="8" w:space="4" w:color="0F6E56"/>
        </w:pBdr>
        <w:spacing w:before="300" w:after="100"/>
        <w:rPr>
          <w:rFonts w:ascii="Calibri" w:hAnsi="Calibri" w:cs="Calibri"/>
        </w:rPr>
      </w:pPr>
      <w:r w:rsidRPr="000A22F8">
        <w:rPr>
          <w:rFonts w:ascii="Calibri" w:hAnsi="Calibri" w:cs="Calibri"/>
          <w:b/>
          <w:bCs/>
          <w:color w:val="0F6E56"/>
          <w:sz w:val="20"/>
          <w:szCs w:val="20"/>
        </w:rPr>
        <w:t>TEMAS TRANSVERSALES DE LA SEMANA</w:t>
      </w:r>
    </w:p>
    <w:p w14:paraId="5BB86A96" w14:textId="77777777" w:rsidR="005370A4" w:rsidRPr="000A22F8" w:rsidRDefault="00000000">
      <w:pPr>
        <w:spacing w:before="120" w:after="60"/>
        <w:rPr>
          <w:rFonts w:ascii="Calibri" w:hAnsi="Calibri" w:cs="Calibri"/>
        </w:rPr>
      </w:pPr>
      <w:r w:rsidRPr="000A22F8">
        <w:rPr>
          <w:rFonts w:ascii="Calibri" w:hAnsi="Calibri" w:cs="Calibri"/>
          <w:b/>
          <w:bCs/>
          <w:color w:val="0F6E56"/>
        </w:rPr>
        <w:t>Reuniones sostenidas durante la semana</w:t>
      </w:r>
    </w:p>
    <w:p w14:paraId="4CDDE0BF" w14:textId="5C175C19" w:rsidR="005370A4" w:rsidRPr="000A22F8" w:rsidRDefault="00000000" w:rsidP="00DB4D7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0A22F8">
        <w:rPr>
          <w:rFonts w:ascii="Calibri" w:hAnsi="Calibri" w:cs="Calibri"/>
          <w:color w:val="1A1A1A"/>
        </w:rPr>
        <w:t xml:space="preserve">Daily equipo funcional Tayana - </w:t>
      </w:r>
      <w:r w:rsidR="00DB4D72" w:rsidRPr="000A22F8">
        <w:rPr>
          <w:rFonts w:ascii="Calibri" w:hAnsi="Calibri" w:cs="Calibri"/>
          <w:color w:val="1A1A1A"/>
        </w:rPr>
        <w:t>articulación</w:t>
      </w:r>
      <w:r w:rsidRPr="000A22F8">
        <w:rPr>
          <w:rFonts w:ascii="Calibri" w:hAnsi="Calibri" w:cs="Calibri"/>
          <w:color w:val="1A1A1A"/>
        </w:rPr>
        <w:t xml:space="preserve"> interna de avances, incidencias y tareas en curso.</w:t>
      </w:r>
    </w:p>
    <w:p w14:paraId="7703DA92" w14:textId="46BC3FD1" w:rsidR="005370A4" w:rsidRPr="000A22F8" w:rsidRDefault="00000000" w:rsidP="00DB4D7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0A22F8">
        <w:rPr>
          <w:rFonts w:ascii="Calibri" w:hAnsi="Calibri" w:cs="Calibri"/>
          <w:color w:val="1A1A1A"/>
        </w:rPr>
        <w:t xml:space="preserve">Mesa de trabajo con la Direccion </w:t>
      </w:r>
      <w:r w:rsidR="00DB4D72" w:rsidRPr="000A22F8">
        <w:rPr>
          <w:rFonts w:ascii="Calibri" w:hAnsi="Calibri" w:cs="Calibri"/>
          <w:color w:val="1A1A1A"/>
        </w:rPr>
        <w:t>Jurídica</w:t>
      </w:r>
      <w:r w:rsidRPr="000A22F8">
        <w:rPr>
          <w:rFonts w:ascii="Calibri" w:hAnsi="Calibri" w:cs="Calibri"/>
          <w:color w:val="1A1A1A"/>
        </w:rPr>
        <w:t xml:space="preserve"> - </w:t>
      </w:r>
      <w:r w:rsidR="00DB4D72" w:rsidRPr="000A22F8">
        <w:rPr>
          <w:rFonts w:ascii="Calibri" w:hAnsi="Calibri" w:cs="Calibri"/>
          <w:color w:val="1A1A1A"/>
        </w:rPr>
        <w:t>revisión</w:t>
      </w:r>
      <w:r w:rsidRPr="000A22F8">
        <w:rPr>
          <w:rFonts w:ascii="Calibri" w:hAnsi="Calibri" w:cs="Calibri"/>
          <w:color w:val="1A1A1A"/>
        </w:rPr>
        <w:t xml:space="preserve"> de oportunidades de mejora del </w:t>
      </w:r>
      <w:r w:rsidR="00DB4D72" w:rsidRPr="000A22F8">
        <w:rPr>
          <w:rFonts w:ascii="Calibri" w:hAnsi="Calibri" w:cs="Calibri"/>
          <w:color w:val="1A1A1A"/>
        </w:rPr>
        <w:t>módulo</w:t>
      </w:r>
      <w:r w:rsidRPr="000A22F8">
        <w:rPr>
          <w:rFonts w:ascii="Calibri" w:hAnsi="Calibri" w:cs="Calibri"/>
          <w:color w:val="1A1A1A"/>
        </w:rPr>
        <w:t xml:space="preserve"> de defensa </w:t>
      </w:r>
      <w:r w:rsidR="00DB4D72" w:rsidRPr="000A22F8">
        <w:rPr>
          <w:rFonts w:ascii="Calibri" w:hAnsi="Calibri" w:cs="Calibri"/>
          <w:color w:val="1A1A1A"/>
        </w:rPr>
        <w:t>jurídica</w:t>
      </w:r>
      <w:r w:rsidRPr="000A22F8">
        <w:rPr>
          <w:rFonts w:ascii="Calibri" w:hAnsi="Calibri" w:cs="Calibri"/>
          <w:color w:val="1A1A1A"/>
        </w:rPr>
        <w:t>.</w:t>
      </w:r>
    </w:p>
    <w:p w14:paraId="69E51569" w14:textId="1D097803" w:rsidR="005370A4" w:rsidRPr="000A22F8" w:rsidRDefault="00DB4D72" w:rsidP="00DB4D7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0A22F8">
        <w:rPr>
          <w:rFonts w:ascii="Calibri" w:hAnsi="Calibri" w:cs="Calibri"/>
          <w:color w:val="1A1A1A"/>
        </w:rPr>
        <w:t>Reunión con equipo ambiental - viabilidad de migración de procesos CompromISO a formularios Tayana.</w:t>
      </w:r>
    </w:p>
    <w:p w14:paraId="14735F73" w14:textId="77777777" w:rsidR="005370A4" w:rsidRPr="000A22F8" w:rsidRDefault="00000000" w:rsidP="00DB4D7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0A22F8">
        <w:rPr>
          <w:rFonts w:ascii="Calibri" w:hAnsi="Calibri" w:cs="Calibri"/>
          <w:color w:val="1A1A1A"/>
        </w:rPr>
        <w:t>Sesiones de trabajo con GMO (Johana Catalina, Diego Gonzalez) - formularios y colecciones.</w:t>
      </w:r>
    </w:p>
    <w:p w14:paraId="29216D62" w14:textId="35B4056A" w:rsidR="005370A4" w:rsidRPr="000A22F8" w:rsidRDefault="00000000" w:rsidP="00DB4D7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0A22F8">
        <w:rPr>
          <w:rFonts w:ascii="Calibri" w:hAnsi="Calibri" w:cs="Calibri"/>
          <w:color w:val="1A1A1A"/>
        </w:rPr>
        <w:t xml:space="preserve">Sesiones de trabajo con seguridad de la </w:t>
      </w:r>
      <w:r w:rsidR="00DB4D72" w:rsidRPr="000A22F8">
        <w:rPr>
          <w:rFonts w:ascii="Calibri" w:hAnsi="Calibri" w:cs="Calibri"/>
          <w:color w:val="1A1A1A"/>
        </w:rPr>
        <w:t>información</w:t>
      </w:r>
      <w:r w:rsidRPr="000A22F8">
        <w:rPr>
          <w:rFonts w:ascii="Calibri" w:hAnsi="Calibri" w:cs="Calibri"/>
          <w:color w:val="1A1A1A"/>
        </w:rPr>
        <w:t xml:space="preserve"> (Jefferson Faruk) - formulario de seguridad.</w:t>
      </w:r>
    </w:p>
    <w:p w14:paraId="026E21B2" w14:textId="3FC7FFE3" w:rsidR="005370A4" w:rsidRPr="000A22F8" w:rsidRDefault="00DB4D72" w:rsidP="00DB4D7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0A22F8">
        <w:rPr>
          <w:rFonts w:ascii="Calibri" w:hAnsi="Calibri" w:cs="Calibri"/>
          <w:color w:val="1A1A1A"/>
        </w:rPr>
        <w:t>Sesión 3 - Formulario Oportunidades Estratégicas.</w:t>
      </w:r>
    </w:p>
    <w:p w14:paraId="560F5C04" w14:textId="38115918" w:rsidR="005370A4" w:rsidRPr="000A22F8" w:rsidRDefault="00000000" w:rsidP="00DB4D7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0A22F8">
        <w:rPr>
          <w:rFonts w:ascii="Calibri" w:hAnsi="Calibri" w:cs="Calibri"/>
          <w:color w:val="1A1A1A"/>
        </w:rPr>
        <w:t xml:space="preserve">Viernes de aplicativo TAYANA - </w:t>
      </w:r>
      <w:r w:rsidR="00DB4D72" w:rsidRPr="000A22F8">
        <w:rPr>
          <w:rFonts w:ascii="Calibri" w:hAnsi="Calibri" w:cs="Calibri"/>
          <w:color w:val="1A1A1A"/>
        </w:rPr>
        <w:t>retroalimentación</w:t>
      </w:r>
      <w:r w:rsidRPr="000A22F8">
        <w:rPr>
          <w:rFonts w:ascii="Calibri" w:hAnsi="Calibri" w:cs="Calibri"/>
          <w:color w:val="1A1A1A"/>
        </w:rPr>
        <w:t xml:space="preserve"> y </w:t>
      </w:r>
      <w:r w:rsidR="00DB4D72" w:rsidRPr="000A22F8">
        <w:rPr>
          <w:rFonts w:ascii="Calibri" w:hAnsi="Calibri" w:cs="Calibri"/>
          <w:color w:val="1A1A1A"/>
        </w:rPr>
        <w:t>apropiación</w:t>
      </w:r>
      <w:r w:rsidRPr="000A22F8">
        <w:rPr>
          <w:rFonts w:ascii="Calibri" w:hAnsi="Calibri" w:cs="Calibri"/>
          <w:color w:val="1A1A1A"/>
        </w:rPr>
        <w:t xml:space="preserve"> con GMO.</w:t>
      </w:r>
    </w:p>
    <w:p w14:paraId="2649E1B2" w14:textId="1A9B1ECC" w:rsidR="005370A4" w:rsidRPr="000A22F8" w:rsidRDefault="00000000">
      <w:pPr>
        <w:spacing w:before="120" w:after="60"/>
        <w:rPr>
          <w:rFonts w:ascii="Calibri" w:hAnsi="Calibri" w:cs="Calibri"/>
        </w:rPr>
      </w:pPr>
      <w:r w:rsidRPr="000A22F8">
        <w:rPr>
          <w:rFonts w:ascii="Calibri" w:hAnsi="Calibri" w:cs="Calibri"/>
          <w:b/>
          <w:bCs/>
          <w:color w:val="0F6E56"/>
        </w:rPr>
        <w:t xml:space="preserve">Soporte y </w:t>
      </w:r>
      <w:r w:rsidR="00DB4D72" w:rsidRPr="000A22F8">
        <w:rPr>
          <w:rFonts w:ascii="Calibri" w:hAnsi="Calibri" w:cs="Calibri"/>
          <w:b/>
          <w:bCs/>
          <w:color w:val="0F6E56"/>
        </w:rPr>
        <w:t>operación</w:t>
      </w:r>
      <w:r w:rsidRPr="000A22F8">
        <w:rPr>
          <w:rFonts w:ascii="Calibri" w:hAnsi="Calibri" w:cs="Calibri"/>
          <w:b/>
          <w:bCs/>
          <w:color w:val="0F6E56"/>
        </w:rPr>
        <w:t xml:space="preserve"> continua</w:t>
      </w:r>
    </w:p>
    <w:p w14:paraId="7B6424C7" w14:textId="2FA9BA3B" w:rsidR="005370A4" w:rsidRPr="000A22F8" w:rsidRDefault="00DB4D72" w:rsidP="00DB4D7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0A22F8">
        <w:rPr>
          <w:rFonts w:ascii="Calibri" w:hAnsi="Calibri" w:cs="Calibri"/>
          <w:color w:val="1A1A1A"/>
        </w:rPr>
        <w:t>Validación y revisión de incidentes en GLPI: verificación de estado, diagnóstico y gestión de requerimientos.</w:t>
      </w:r>
    </w:p>
    <w:p w14:paraId="4BE3F28F" w14:textId="2D616345" w:rsidR="005370A4" w:rsidRPr="000A22F8" w:rsidRDefault="00DB4D72" w:rsidP="00DB4D7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0A22F8">
        <w:rPr>
          <w:rFonts w:ascii="Calibri" w:hAnsi="Calibri" w:cs="Calibri"/>
          <w:color w:val="1A1A1A"/>
        </w:rPr>
        <w:t>Atención de solicitudes por correo institucional: restablecimiento de contraseñas, apertura y habilitación de formularios y gestión de reportes de áreas.</w:t>
      </w:r>
    </w:p>
    <w:p w14:paraId="02DD32FE" w14:textId="4638D8C0" w:rsidR="005370A4" w:rsidRPr="000A22F8" w:rsidRDefault="00000000" w:rsidP="00DB4D7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0A22F8">
        <w:rPr>
          <w:rFonts w:ascii="Calibri" w:hAnsi="Calibri" w:cs="Calibri"/>
          <w:color w:val="1A1A1A"/>
        </w:rPr>
        <w:t xml:space="preserve">Transferencias de conocimiento a usuarios de GMO, calidad, ambiental y seguridad de la </w:t>
      </w:r>
      <w:r w:rsidR="00DB4D72" w:rsidRPr="000A22F8">
        <w:rPr>
          <w:rFonts w:ascii="Calibri" w:hAnsi="Calibri" w:cs="Calibri"/>
          <w:color w:val="1A1A1A"/>
        </w:rPr>
        <w:t>información</w:t>
      </w:r>
      <w:r w:rsidRPr="000A22F8">
        <w:rPr>
          <w:rFonts w:ascii="Calibri" w:hAnsi="Calibri" w:cs="Calibri"/>
          <w:color w:val="1A1A1A"/>
        </w:rPr>
        <w:t>.</w:t>
      </w:r>
    </w:p>
    <w:p w14:paraId="7AF9E1FB" w14:textId="678B9DD2" w:rsidR="005370A4" w:rsidRPr="000A22F8" w:rsidRDefault="00DB4D72" w:rsidP="00DB4D7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0A22F8">
        <w:rPr>
          <w:rFonts w:ascii="Calibri" w:hAnsi="Calibri" w:cs="Calibri"/>
          <w:color w:val="1A1A1A"/>
        </w:rPr>
        <w:lastRenderedPageBreak/>
        <w:t>Revisión infraestructura Tayana.</w:t>
      </w:r>
    </w:p>
    <w:p w14:paraId="5F5F64BA" w14:textId="13E13001" w:rsidR="005370A4" w:rsidRPr="000A22F8" w:rsidRDefault="00DB4D72" w:rsidP="00DB4D7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0A22F8">
        <w:rPr>
          <w:rFonts w:ascii="Calibri" w:hAnsi="Calibri" w:cs="Calibri"/>
          <w:color w:val="1A1A1A"/>
        </w:rPr>
        <w:t>Actualización de credenciales de usuarios.</w:t>
      </w:r>
    </w:p>
    <w:p w14:paraId="69A81ECA" w14:textId="40E66351" w:rsidR="005370A4" w:rsidRPr="000A22F8" w:rsidRDefault="00DB4D72" w:rsidP="00DB4D7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0A22F8">
        <w:rPr>
          <w:rFonts w:ascii="Calibri" w:hAnsi="Calibri" w:cs="Calibri"/>
          <w:color w:val="1A1A1A"/>
        </w:rPr>
        <w:t>Revisión y gestión de información de usuario dinamizador SIGA que no diligencio formulario.</w:t>
      </w:r>
    </w:p>
    <w:p w14:paraId="71B228CF" w14:textId="1A711C1A" w:rsidR="005370A4" w:rsidRPr="000A22F8" w:rsidRDefault="00DB4D72" w:rsidP="00DB4D7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0A22F8">
        <w:rPr>
          <w:rFonts w:ascii="Calibri" w:hAnsi="Calibri" w:cs="Calibri"/>
          <w:color w:val="1A1A1A"/>
        </w:rPr>
        <w:t>Revisión y resolución de campos faltantes en formulario GMO.</w:t>
      </w:r>
    </w:p>
    <w:p w14:paraId="5AD48FF3" w14:textId="1130CD2A" w:rsidR="005370A4" w:rsidRPr="000A22F8" w:rsidRDefault="00DB4D72" w:rsidP="00DB4D7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0A22F8">
        <w:rPr>
          <w:rFonts w:ascii="Calibri" w:hAnsi="Calibri" w:cs="Calibri"/>
          <w:color w:val="1A1A1A"/>
        </w:rPr>
        <w:t>Revisión formatos GTI-F-017 y GTI-F-018 ajustes PEI.</w:t>
      </w:r>
    </w:p>
    <w:p w14:paraId="27A335C5" w14:textId="3E2D57F3" w:rsidR="005370A4" w:rsidRPr="000A22F8" w:rsidRDefault="00DB4D72" w:rsidP="00DB4D7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0A22F8">
        <w:rPr>
          <w:rFonts w:ascii="Calibri" w:hAnsi="Calibri" w:cs="Calibri"/>
          <w:color w:val="1A1A1A"/>
        </w:rPr>
        <w:t>Revisión y resolución de problemas con reporte formulario BPGI.</w:t>
      </w:r>
    </w:p>
    <w:p w14:paraId="3B528DE6" w14:textId="41FE629B" w:rsidR="005370A4" w:rsidRPr="000A22F8" w:rsidRDefault="00DB4D72" w:rsidP="00DB4D72">
      <w:pPr>
        <w:pStyle w:val="Prrafodelista"/>
        <w:numPr>
          <w:ilvl w:val="0"/>
          <w:numId w:val="2"/>
        </w:numPr>
        <w:spacing w:before="40" w:after="40"/>
        <w:jc w:val="both"/>
        <w:rPr>
          <w:rFonts w:ascii="Calibri" w:hAnsi="Calibri" w:cs="Calibri"/>
        </w:rPr>
      </w:pPr>
      <w:r w:rsidRPr="000A22F8">
        <w:rPr>
          <w:rFonts w:ascii="Calibri" w:hAnsi="Calibri" w:cs="Calibri"/>
          <w:color w:val="1A1A1A"/>
        </w:rPr>
        <w:t>Remisión de formatos GTI-F-017 y GTI-F-018 ajustados del desarrollo catálogo de indicadores.</w:t>
      </w:r>
    </w:p>
    <w:p w14:paraId="691A8765" w14:textId="77777777" w:rsidR="005370A4" w:rsidRPr="000A22F8" w:rsidRDefault="005370A4" w:rsidP="00DB4D72">
      <w:pPr>
        <w:spacing w:before="200"/>
        <w:jc w:val="both"/>
        <w:rPr>
          <w:rFonts w:ascii="Calibri" w:hAnsi="Calibri" w:cs="Calibri"/>
        </w:rPr>
      </w:pPr>
    </w:p>
    <w:p w14:paraId="39C91B89" w14:textId="2B510F54" w:rsidR="005370A4" w:rsidRDefault="00000000">
      <w:pPr>
        <w:pBdr>
          <w:top w:val="single" w:sz="4" w:space="8" w:color="E1F5EE"/>
        </w:pBdr>
        <w:spacing w:before="120"/>
        <w:jc w:val="center"/>
        <w:rPr>
          <w:rFonts w:ascii="Calibri" w:hAnsi="Calibri" w:cs="Calibri"/>
          <w:i/>
          <w:iCs/>
          <w:color w:val="5A5A5A"/>
          <w:sz w:val="18"/>
          <w:szCs w:val="18"/>
        </w:rPr>
      </w:pPr>
      <w:r w:rsidRPr="000A22F8">
        <w:rPr>
          <w:rFonts w:ascii="Calibri" w:hAnsi="Calibri" w:cs="Calibri"/>
          <w:i/>
          <w:iCs/>
          <w:color w:val="5A5A5A"/>
          <w:sz w:val="18"/>
          <w:szCs w:val="18"/>
        </w:rPr>
        <w:t xml:space="preserve">Informe preparado el viernes 08 de mayo de </w:t>
      </w:r>
      <w:r w:rsidR="00DB4D72" w:rsidRPr="000A22F8">
        <w:rPr>
          <w:rFonts w:ascii="Calibri" w:hAnsi="Calibri" w:cs="Calibri"/>
          <w:i/>
          <w:iCs/>
          <w:color w:val="5A5A5A"/>
          <w:sz w:val="18"/>
          <w:szCs w:val="18"/>
        </w:rPr>
        <w:t>2026 · Proyecto</w:t>
      </w:r>
      <w:r w:rsidRPr="000A22F8">
        <w:rPr>
          <w:rFonts w:ascii="Calibri" w:hAnsi="Calibri" w:cs="Calibri"/>
          <w:i/>
          <w:iCs/>
          <w:color w:val="5A5A5A"/>
          <w:sz w:val="18"/>
          <w:szCs w:val="18"/>
        </w:rPr>
        <w:t xml:space="preserve"> </w:t>
      </w:r>
      <w:r w:rsidR="00DB4D72" w:rsidRPr="000A22F8">
        <w:rPr>
          <w:rFonts w:ascii="Calibri" w:hAnsi="Calibri" w:cs="Calibri"/>
          <w:i/>
          <w:iCs/>
          <w:color w:val="5A5A5A"/>
          <w:sz w:val="18"/>
          <w:szCs w:val="18"/>
        </w:rPr>
        <w:t xml:space="preserve">Tayana · </w:t>
      </w:r>
      <w:hyperlink r:id="rId7" w:history="1">
        <w:r w:rsidR="00C31ED9" w:rsidRPr="00F75220">
          <w:rPr>
            <w:rStyle w:val="Hipervnculo"/>
            <w:rFonts w:ascii="Calibri" w:hAnsi="Calibri" w:cs="Calibri"/>
            <w:i/>
            <w:iCs/>
            <w:sz w:val="18"/>
            <w:szCs w:val="18"/>
          </w:rPr>
          <w:t>gestiontayana@sena.edu.co</w:t>
        </w:r>
      </w:hyperlink>
    </w:p>
    <w:p w14:paraId="57856DE9" w14:textId="77777777" w:rsidR="00C31ED9" w:rsidRPr="00C7621A" w:rsidRDefault="00C31ED9" w:rsidP="00C31ED9">
      <w:pPr>
        <w:spacing w:before="400" w:after="40"/>
        <w:jc w:val="right"/>
        <w:rPr>
          <w:rFonts w:ascii="Calibri" w:hAnsi="Calibri" w:cs="Calibri"/>
        </w:rPr>
      </w:pPr>
      <w:r>
        <w:rPr>
          <w:rFonts w:ascii="Calibri" w:hAnsi="Calibri" w:cs="Calibri"/>
          <w:color w:val="666666"/>
        </w:rPr>
        <w:t>Elaborado por:</w:t>
      </w:r>
    </w:p>
    <w:p w14:paraId="34D673F7" w14:textId="77777777" w:rsidR="00C31ED9" w:rsidRPr="00C7621A" w:rsidRDefault="00C31ED9" w:rsidP="00C31ED9">
      <w:pPr>
        <w:spacing w:before="20" w:after="20"/>
        <w:jc w:val="right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Julio César Arroyave Suasa</w:t>
      </w:r>
    </w:p>
    <w:p w14:paraId="222B88EC" w14:textId="6E3AE154" w:rsidR="00C31ED9" w:rsidRDefault="00C31ED9" w:rsidP="00C31ED9">
      <w:pPr>
        <w:spacing w:before="20" w:after="40"/>
        <w:jc w:val="right"/>
        <w:rPr>
          <w:rFonts w:ascii="Calibri" w:hAnsi="Calibri" w:cs="Calibri"/>
          <w:i/>
          <w:iCs/>
          <w:color w:val="666666"/>
        </w:rPr>
      </w:pPr>
      <w:r>
        <w:rPr>
          <w:rFonts w:ascii="Calibri" w:hAnsi="Calibri" w:cs="Calibri"/>
          <w:i/>
          <w:iCs/>
          <w:color w:val="666666"/>
        </w:rPr>
        <w:t>Mayo 2026</w:t>
      </w:r>
    </w:p>
    <w:p w14:paraId="7B30966E" w14:textId="77777777" w:rsidR="00C31ED9" w:rsidRPr="0036362B" w:rsidRDefault="00C31ED9" w:rsidP="00C31ED9">
      <w:pPr>
        <w:pBdr>
          <w:top w:val="single" w:sz="4" w:space="8" w:color="E1F5EE"/>
        </w:pBdr>
        <w:spacing w:before="120"/>
        <w:jc w:val="center"/>
        <w:rPr>
          <w:rFonts w:ascii="Calibri" w:hAnsi="Calibri" w:cs="Calibri"/>
        </w:rPr>
      </w:pPr>
    </w:p>
    <w:p w14:paraId="113525CF" w14:textId="77777777" w:rsidR="00C31ED9" w:rsidRPr="000A22F8" w:rsidRDefault="00C31ED9">
      <w:pPr>
        <w:pBdr>
          <w:top w:val="single" w:sz="4" w:space="8" w:color="E1F5EE"/>
        </w:pBdr>
        <w:spacing w:before="120"/>
        <w:jc w:val="center"/>
        <w:rPr>
          <w:rFonts w:ascii="Calibri" w:hAnsi="Calibri" w:cs="Calibri"/>
        </w:rPr>
      </w:pPr>
    </w:p>
    <w:sectPr w:rsidR="00C31ED9" w:rsidRPr="000A22F8">
      <w:headerReference w:type="default" r:id="rId8"/>
      <w:footerReference w:type="default" r:id="rId9"/>
      <w:pgSz w:w="12240" w:h="15840"/>
      <w:pgMar w:top="1080" w:right="1080" w:bottom="1080" w:left="108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F76D5" w14:textId="77777777" w:rsidR="00136140" w:rsidRDefault="00136140">
      <w:r>
        <w:separator/>
      </w:r>
    </w:p>
  </w:endnote>
  <w:endnote w:type="continuationSeparator" w:id="0">
    <w:p w14:paraId="54582CB3" w14:textId="77777777" w:rsidR="00136140" w:rsidRDefault="00136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B2EB3" w14:textId="185C47E2" w:rsidR="005370A4" w:rsidRPr="000A22F8" w:rsidRDefault="00000000">
    <w:pPr>
      <w:pBdr>
        <w:top w:val="single" w:sz="4" w:space="4" w:color="E1F5EE"/>
      </w:pBdr>
      <w:spacing w:before="80"/>
      <w:jc w:val="center"/>
      <w:rPr>
        <w:rFonts w:ascii="Calibri" w:hAnsi="Calibri" w:cs="Calibri"/>
      </w:rPr>
    </w:pPr>
    <w:r w:rsidRPr="000A22F8">
      <w:rPr>
        <w:rFonts w:ascii="Calibri" w:hAnsi="Calibri" w:cs="Calibri"/>
        <w:color w:val="5A5A5A"/>
        <w:sz w:val="16"/>
        <w:szCs w:val="16"/>
      </w:rPr>
      <w:t xml:space="preserve">gestiontayana@sena.edu.co   ·   </w:t>
    </w:r>
    <w:r w:rsidR="000A22F8" w:rsidRPr="000A22F8">
      <w:rPr>
        <w:rFonts w:ascii="Calibri" w:hAnsi="Calibri" w:cs="Calibri"/>
        <w:color w:val="5A5A5A"/>
        <w:sz w:val="16"/>
        <w:szCs w:val="16"/>
      </w:rPr>
      <w:t>Planificación</w:t>
    </w:r>
    <w:r w:rsidRPr="000A22F8">
      <w:rPr>
        <w:rFonts w:ascii="Calibri" w:hAnsi="Calibri" w:cs="Calibri"/>
        <w:color w:val="5A5A5A"/>
        <w:sz w:val="16"/>
        <w:szCs w:val="16"/>
      </w:rPr>
      <w:t xml:space="preserve"> sujeta a ajustes </w:t>
    </w:r>
    <w:r w:rsidR="000A22F8" w:rsidRPr="000A22F8">
      <w:rPr>
        <w:rFonts w:ascii="Calibri" w:hAnsi="Calibri" w:cs="Calibri"/>
        <w:color w:val="5A5A5A"/>
        <w:sz w:val="16"/>
        <w:szCs w:val="16"/>
      </w:rPr>
      <w:t>según</w:t>
    </w:r>
    <w:r w:rsidRPr="000A22F8">
      <w:rPr>
        <w:rFonts w:ascii="Calibri" w:hAnsi="Calibri" w:cs="Calibri"/>
        <w:color w:val="5A5A5A"/>
        <w:sz w:val="16"/>
        <w:szCs w:val="16"/>
      </w:rPr>
      <w:t xml:space="preserve"> prioridades del proyecto.   ·   </w:t>
    </w:r>
    <w:r w:rsidR="000A22F8" w:rsidRPr="000A22F8">
      <w:rPr>
        <w:rFonts w:ascii="Calibri" w:hAnsi="Calibri" w:cs="Calibri"/>
        <w:color w:val="5A5A5A"/>
        <w:sz w:val="16"/>
        <w:szCs w:val="16"/>
      </w:rPr>
      <w:t>Pág.</w:t>
    </w:r>
    <w:r w:rsidRPr="000A22F8">
      <w:rPr>
        <w:rFonts w:ascii="Calibri" w:hAnsi="Calibri" w:cs="Calibri"/>
        <w:color w:val="5A5A5A"/>
        <w:sz w:val="16"/>
        <w:szCs w:val="16"/>
      </w:rPr>
      <w:t xml:space="preserve"> </w:t>
    </w:r>
    <w:r w:rsidRPr="000A22F8">
      <w:rPr>
        <w:rFonts w:ascii="Calibri" w:hAnsi="Calibri" w:cs="Calibri"/>
        <w:color w:val="5A5A5A"/>
        <w:sz w:val="16"/>
        <w:szCs w:val="16"/>
      </w:rPr>
      <w:fldChar w:fldCharType="begin"/>
    </w:r>
    <w:r w:rsidRPr="000A22F8">
      <w:rPr>
        <w:rFonts w:ascii="Calibri" w:hAnsi="Calibri" w:cs="Calibri"/>
        <w:color w:val="5A5A5A"/>
        <w:sz w:val="16"/>
        <w:szCs w:val="16"/>
      </w:rPr>
      <w:instrText>PAGE</w:instrText>
    </w:r>
    <w:r w:rsidRPr="000A22F8">
      <w:rPr>
        <w:rFonts w:ascii="Calibri" w:hAnsi="Calibri" w:cs="Calibri"/>
        <w:color w:val="5A5A5A"/>
        <w:sz w:val="16"/>
        <w:szCs w:val="16"/>
      </w:rPr>
      <w:fldChar w:fldCharType="separate"/>
    </w:r>
    <w:r w:rsidR="000A22F8" w:rsidRPr="000A22F8">
      <w:rPr>
        <w:rFonts w:ascii="Calibri" w:hAnsi="Calibri" w:cs="Calibri"/>
        <w:noProof/>
        <w:color w:val="5A5A5A"/>
        <w:sz w:val="16"/>
        <w:szCs w:val="16"/>
      </w:rPr>
      <w:t>1</w:t>
    </w:r>
    <w:r w:rsidRPr="000A22F8">
      <w:rPr>
        <w:rFonts w:ascii="Calibri" w:hAnsi="Calibri" w:cs="Calibri"/>
        <w:color w:val="5A5A5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D0CFF" w14:textId="77777777" w:rsidR="00136140" w:rsidRDefault="00136140">
      <w:r>
        <w:separator/>
      </w:r>
    </w:p>
  </w:footnote>
  <w:footnote w:type="continuationSeparator" w:id="0">
    <w:p w14:paraId="3BA8B53C" w14:textId="77777777" w:rsidR="00136140" w:rsidRDefault="001361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10DFF" w14:textId="7F66A68C" w:rsidR="005370A4" w:rsidRPr="000A22F8" w:rsidRDefault="00000000">
    <w:pPr>
      <w:pBdr>
        <w:bottom w:val="single" w:sz="6" w:space="4" w:color="0F6E56"/>
      </w:pBdr>
      <w:spacing w:after="80"/>
      <w:rPr>
        <w:rFonts w:ascii="Calibri" w:hAnsi="Calibri" w:cs="Calibri"/>
      </w:rPr>
    </w:pPr>
    <w:r w:rsidRPr="000A22F8">
      <w:rPr>
        <w:rFonts w:ascii="Calibri" w:hAnsi="Calibri" w:cs="Calibri"/>
        <w:b/>
        <w:bCs/>
        <w:color w:val="0F6E56"/>
        <w:sz w:val="16"/>
        <w:szCs w:val="16"/>
      </w:rPr>
      <w:t xml:space="preserve">INFORME DE AVANCE </w:t>
    </w:r>
    <w:r w:rsidR="000A22F8" w:rsidRPr="000A22F8">
      <w:rPr>
        <w:rFonts w:ascii="Calibri" w:hAnsi="Calibri" w:cs="Calibri"/>
        <w:b/>
        <w:bCs/>
        <w:color w:val="0F6E56"/>
        <w:sz w:val="16"/>
        <w:szCs w:val="16"/>
      </w:rPr>
      <w:t>SEMANAL · PROYECTO</w:t>
    </w:r>
    <w:r w:rsidRPr="000A22F8">
      <w:rPr>
        <w:rFonts w:ascii="Calibri" w:hAnsi="Calibri" w:cs="Calibri"/>
        <w:b/>
        <w:bCs/>
        <w:color w:val="0F6E56"/>
        <w:sz w:val="16"/>
        <w:szCs w:val="16"/>
      </w:rPr>
      <w:t xml:space="preserve"> TAYANA</w:t>
    </w:r>
    <w:r w:rsidRPr="000A22F8">
      <w:rPr>
        <w:rFonts w:ascii="Calibri" w:hAnsi="Calibri" w:cs="Calibri"/>
        <w:color w:val="5A5A5A"/>
        <w:sz w:val="16"/>
        <w:szCs w:val="16"/>
      </w:rPr>
      <w:t xml:space="preserve">   |   Semana 04 al 08 de mayo de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215163"/>
    <w:multiLevelType w:val="hybridMultilevel"/>
    <w:tmpl w:val="20EC88F6"/>
    <w:lvl w:ilvl="0" w:tplc="A726C778">
      <w:start w:val="1"/>
      <w:numFmt w:val="bullet"/>
      <w:lvlText w:val="•"/>
      <w:lvlJc w:val="left"/>
      <w:pPr>
        <w:ind w:left="600" w:hanging="300"/>
      </w:pPr>
    </w:lvl>
    <w:lvl w:ilvl="1" w:tplc="F0F47D12">
      <w:numFmt w:val="decimal"/>
      <w:lvlText w:val=""/>
      <w:lvlJc w:val="left"/>
    </w:lvl>
    <w:lvl w:ilvl="2" w:tplc="98F6AAFE">
      <w:numFmt w:val="decimal"/>
      <w:lvlText w:val=""/>
      <w:lvlJc w:val="left"/>
    </w:lvl>
    <w:lvl w:ilvl="3" w:tplc="7026CA6E">
      <w:numFmt w:val="decimal"/>
      <w:lvlText w:val=""/>
      <w:lvlJc w:val="left"/>
    </w:lvl>
    <w:lvl w:ilvl="4" w:tplc="7A20AE42">
      <w:numFmt w:val="decimal"/>
      <w:lvlText w:val=""/>
      <w:lvlJc w:val="left"/>
    </w:lvl>
    <w:lvl w:ilvl="5" w:tplc="AA18FA9E">
      <w:numFmt w:val="decimal"/>
      <w:lvlText w:val=""/>
      <w:lvlJc w:val="left"/>
    </w:lvl>
    <w:lvl w:ilvl="6" w:tplc="073029E6">
      <w:numFmt w:val="decimal"/>
      <w:lvlText w:val=""/>
      <w:lvlJc w:val="left"/>
    </w:lvl>
    <w:lvl w:ilvl="7" w:tplc="D4AED1A0">
      <w:numFmt w:val="decimal"/>
      <w:lvlText w:val=""/>
      <w:lvlJc w:val="left"/>
    </w:lvl>
    <w:lvl w:ilvl="8" w:tplc="605AB12E">
      <w:numFmt w:val="decimal"/>
      <w:lvlText w:val=""/>
      <w:lvlJc w:val="left"/>
    </w:lvl>
  </w:abstractNum>
  <w:abstractNum w:abstractNumId="1" w15:restartNumberingAfterBreak="0">
    <w:nsid w:val="4C91222D"/>
    <w:multiLevelType w:val="hybridMultilevel"/>
    <w:tmpl w:val="987A013E"/>
    <w:lvl w:ilvl="0" w:tplc="268AF49E">
      <w:start w:val="1"/>
      <w:numFmt w:val="bullet"/>
      <w:lvlText w:val="●"/>
      <w:lvlJc w:val="left"/>
      <w:pPr>
        <w:ind w:left="720" w:hanging="360"/>
      </w:pPr>
    </w:lvl>
    <w:lvl w:ilvl="1" w:tplc="1012CFE8">
      <w:start w:val="1"/>
      <w:numFmt w:val="bullet"/>
      <w:lvlText w:val="○"/>
      <w:lvlJc w:val="left"/>
      <w:pPr>
        <w:ind w:left="1440" w:hanging="360"/>
      </w:pPr>
    </w:lvl>
    <w:lvl w:ilvl="2" w:tplc="99025EFE">
      <w:start w:val="1"/>
      <w:numFmt w:val="bullet"/>
      <w:lvlText w:val="■"/>
      <w:lvlJc w:val="left"/>
      <w:pPr>
        <w:ind w:left="2160" w:hanging="360"/>
      </w:pPr>
    </w:lvl>
    <w:lvl w:ilvl="3" w:tplc="BEE026E6">
      <w:start w:val="1"/>
      <w:numFmt w:val="bullet"/>
      <w:lvlText w:val="●"/>
      <w:lvlJc w:val="left"/>
      <w:pPr>
        <w:ind w:left="2880" w:hanging="360"/>
      </w:pPr>
    </w:lvl>
    <w:lvl w:ilvl="4" w:tplc="8C341664">
      <w:start w:val="1"/>
      <w:numFmt w:val="bullet"/>
      <w:lvlText w:val="○"/>
      <w:lvlJc w:val="left"/>
      <w:pPr>
        <w:ind w:left="3600" w:hanging="360"/>
      </w:pPr>
    </w:lvl>
    <w:lvl w:ilvl="5" w:tplc="59BE412E">
      <w:start w:val="1"/>
      <w:numFmt w:val="bullet"/>
      <w:lvlText w:val="■"/>
      <w:lvlJc w:val="left"/>
      <w:pPr>
        <w:ind w:left="4320" w:hanging="360"/>
      </w:pPr>
    </w:lvl>
    <w:lvl w:ilvl="6" w:tplc="F544CD9A">
      <w:start w:val="1"/>
      <w:numFmt w:val="bullet"/>
      <w:lvlText w:val="●"/>
      <w:lvlJc w:val="left"/>
      <w:pPr>
        <w:ind w:left="5040" w:hanging="360"/>
      </w:pPr>
    </w:lvl>
    <w:lvl w:ilvl="7" w:tplc="11321212">
      <w:start w:val="1"/>
      <w:numFmt w:val="bullet"/>
      <w:lvlText w:val="●"/>
      <w:lvlJc w:val="left"/>
      <w:pPr>
        <w:ind w:left="5760" w:hanging="360"/>
      </w:pPr>
    </w:lvl>
    <w:lvl w:ilvl="8" w:tplc="9014E7C6">
      <w:start w:val="1"/>
      <w:numFmt w:val="bullet"/>
      <w:lvlText w:val="●"/>
      <w:lvlJc w:val="left"/>
      <w:pPr>
        <w:ind w:left="6480" w:hanging="360"/>
      </w:pPr>
    </w:lvl>
  </w:abstractNum>
  <w:num w:numId="1" w16cid:durableId="1988431183">
    <w:abstractNumId w:val="1"/>
    <w:lvlOverride w:ilvl="0">
      <w:startOverride w:val="1"/>
    </w:lvlOverride>
  </w:num>
  <w:num w:numId="2" w16cid:durableId="44492820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0A4"/>
    <w:rsid w:val="000A22F8"/>
    <w:rsid w:val="00136140"/>
    <w:rsid w:val="001C7CCC"/>
    <w:rsid w:val="002806C6"/>
    <w:rsid w:val="00324977"/>
    <w:rsid w:val="00375192"/>
    <w:rsid w:val="005370A4"/>
    <w:rsid w:val="00763FBF"/>
    <w:rsid w:val="00AC06CF"/>
    <w:rsid w:val="00C31ED9"/>
    <w:rsid w:val="00DB4D72"/>
    <w:rsid w:val="00E66B92"/>
    <w:rsid w:val="00E835E8"/>
    <w:rsid w:val="00FF3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8B4CB"/>
  <w15:docId w15:val="{96AA23B6-B2C8-48FE-A01A-FB7AAE8B4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tulo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tulo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tu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tu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tu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uiPriority w:val="10"/>
    <w:qFormat/>
    <w:rPr>
      <w:sz w:val="56"/>
      <w:szCs w:val="56"/>
    </w:rPr>
  </w:style>
  <w:style w:type="paragraph" w:customStyle="1" w:styleId="Fuerte1">
    <w:name w:val="Fuerte1"/>
    <w:qFormat/>
    <w:rPr>
      <w:b/>
      <w:bCs/>
    </w:rPr>
  </w:style>
  <w:style w:type="paragraph" w:styleId="Prrafodelista">
    <w:name w:val="List Paragraph"/>
    <w:qFormat/>
  </w:style>
  <w:style w:type="character" w:styleId="Hipervnculo">
    <w:name w:val="Hyperlink"/>
    <w:uiPriority w:val="99"/>
    <w:unhideWhenUsed/>
    <w:rPr>
      <w:color w:val="0563C1"/>
      <w:u w:val="single"/>
    </w:rPr>
  </w:style>
  <w:style w:type="character" w:styleId="Refdenotaalpie">
    <w:name w:val="footnote reference"/>
    <w:uiPriority w:val="99"/>
    <w:semiHidden/>
    <w:unhideWhenUsed/>
    <w:rPr>
      <w:vertAlign w:val="superscript"/>
    </w:rPr>
  </w:style>
  <w:style w:type="paragraph" w:styleId="Textonotapie">
    <w:name w:val="footnote text"/>
    <w:link w:val="TextonotapieCar"/>
    <w:uiPriority w:val="99"/>
    <w:semiHidden/>
    <w:unhideWhenUsed/>
    <w:rPr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unhideWhenUsed/>
    <w:rPr>
      <w:sz w:val="20"/>
      <w:szCs w:val="20"/>
    </w:rPr>
  </w:style>
  <w:style w:type="character" w:styleId="Refdenotaalfinal">
    <w:name w:val="endnote reference"/>
    <w:uiPriority w:val="99"/>
    <w:semiHidden/>
    <w:unhideWhenUsed/>
    <w:rPr>
      <w:vertAlign w:val="superscript"/>
    </w:rPr>
  </w:style>
  <w:style w:type="paragraph" w:styleId="Textonotaalfinal">
    <w:name w:val="endnote text"/>
    <w:link w:val="TextonotaalfinalCar"/>
    <w:uiPriority w:val="99"/>
    <w:semiHidden/>
    <w:unhideWhenUsed/>
    <w:rPr>
      <w:sz w:val="20"/>
      <w:szCs w:val="20"/>
    </w:rPr>
  </w:style>
  <w:style w:type="character" w:customStyle="1" w:styleId="TextonotaalfinalCar">
    <w:name w:val="Texto nota al final Car"/>
    <w:link w:val="Textonotaalfinal"/>
    <w:uiPriority w:val="99"/>
    <w:semiHidden/>
    <w:unhideWhenUsed/>
    <w:rPr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0A22F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A22F8"/>
  </w:style>
  <w:style w:type="paragraph" w:styleId="Piedepgina">
    <w:name w:val="footer"/>
    <w:basedOn w:val="Normal"/>
    <w:link w:val="PiedepginaCar"/>
    <w:uiPriority w:val="99"/>
    <w:unhideWhenUsed/>
    <w:rsid w:val="000A22F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A22F8"/>
  </w:style>
  <w:style w:type="character" w:styleId="Mencinsinresolver">
    <w:name w:val="Unresolved Mention"/>
    <w:basedOn w:val="Fuentedeprrafopredeter"/>
    <w:uiPriority w:val="99"/>
    <w:semiHidden/>
    <w:unhideWhenUsed/>
    <w:rsid w:val="00C31E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gestiontayana@sena.edu.c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1467</Words>
  <Characters>8073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Julio Cesar Arroyave Suaza</cp:lastModifiedBy>
  <cp:revision>11</cp:revision>
  <dcterms:created xsi:type="dcterms:W3CDTF">2026-05-08T23:02:00Z</dcterms:created>
  <dcterms:modified xsi:type="dcterms:W3CDTF">2026-05-08T23:43:00Z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2026-05-08T23:03:17Z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5493813d-612f-4119-bf21-e2f50406d879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